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97" w:rsidRPr="00CA2697" w:rsidRDefault="00CA2697" w:rsidP="00CA2697">
      <w:pPr>
        <w:spacing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A2697" w:rsidRPr="00CA2697" w:rsidRDefault="00CA2697" w:rsidP="00CA26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A2697" w:rsidRPr="00CA2697" w:rsidRDefault="00CA2697" w:rsidP="00CA26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A2697">
        <w:rPr>
          <w:rFonts w:ascii="Verdana" w:eastAsia="Times New Roman" w:hAnsi="Verdana" w:cs="Times New Roman"/>
          <w:b/>
          <w:bCs/>
          <w:color w:val="FFFFFF"/>
          <w:sz w:val="16"/>
          <w:szCs w:val="16"/>
        </w:rPr>
        <w:t>______________</w:t>
      </w:r>
    </w:p>
    <w:p w:rsidR="00CA2697" w:rsidRPr="00CA2697" w:rsidRDefault="00CA2697" w:rsidP="00CA26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A269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Г</w:t>
      </w:r>
      <w:proofErr w:type="gramStart"/>
      <w:r w:rsidRPr="00CA26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I</w:t>
      </w:r>
      <w:proofErr w:type="gramEnd"/>
      <w:r w:rsidRPr="00CA269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АЛГ</w:t>
      </w:r>
      <w:r w:rsidRPr="00CA26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I</w:t>
      </w:r>
      <w:r w:rsidRPr="00CA269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АЙ РЕСПУБЛИКА</w:t>
      </w:r>
    </w:p>
    <w:p w:rsidR="00CA2697" w:rsidRPr="00CA2697" w:rsidRDefault="00CA2697" w:rsidP="00CA26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A269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РЕСПУБЛИКА ИНГУШЕТИЯ</w:t>
      </w:r>
    </w:p>
    <w:p w:rsidR="00CA2697" w:rsidRPr="00CA2697" w:rsidRDefault="00CA2697" w:rsidP="00CA269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</w:p>
    <w:p w:rsidR="00CA2697" w:rsidRPr="00CA2697" w:rsidRDefault="00CA2697" w:rsidP="00CA26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A2697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ГОРОДСКОЙ СОВЕТ МУНИЦИПАЛЬНОГО ОБРАЗОВАНИЯ</w:t>
      </w:r>
    </w:p>
    <w:p w:rsidR="00CA2697" w:rsidRPr="00CA2697" w:rsidRDefault="00CA2697" w:rsidP="00CA26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A2697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«ГОРОДСКОЙ ОКРУГ ГОРОД НАЗРАНЬ»</w:t>
      </w:r>
    </w:p>
    <w:p w:rsidR="00CA2697" w:rsidRPr="00CA2697" w:rsidRDefault="00CA2697" w:rsidP="00CA26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A2697" w:rsidRPr="00CA2697" w:rsidRDefault="00CA2697" w:rsidP="00CA26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</w:r>
    </w:p>
    <w:p w:rsidR="00CA2697" w:rsidRPr="00CA2697" w:rsidRDefault="00CA2697" w:rsidP="00CA26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A269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:rsidR="00CA2697" w:rsidRPr="00CA2697" w:rsidRDefault="00CA2697" w:rsidP="00CA26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A2697" w:rsidRPr="00CA2697" w:rsidRDefault="00CA2697" w:rsidP="00CA26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A2697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CA2697">
        <w:rPr>
          <w:rFonts w:ascii="Verdana" w:eastAsia="Times New Roman" w:hAnsi="Verdana" w:cs="Times New Roman"/>
          <w:color w:val="000000"/>
          <w:sz w:val="16"/>
        </w:rPr>
        <w:t> </w:t>
      </w:r>
      <w:r w:rsidRPr="00CA269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23/172-1 от 09 сентября 2011 г.</w:t>
      </w:r>
    </w:p>
    <w:p w:rsidR="00CA2697" w:rsidRPr="00CA2697" w:rsidRDefault="00CA2697" w:rsidP="00CA26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A2697" w:rsidRPr="00CA2697" w:rsidRDefault="00CA2697" w:rsidP="00CA26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A2697" w:rsidRPr="00CA2697" w:rsidRDefault="00CA2697" w:rsidP="00CA26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A2697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О внесении изменений в Решение Городского совета муниципального образования «Городской округ город Назрань» от 21.04.2011гю№19/149-1 «Об упорядочении платы за обучение детей в Детской школе искусств и в Художественной школе г</w:t>
      </w:r>
      <w:proofErr w:type="gramStart"/>
      <w:r w:rsidRPr="00CA2697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.Н</w:t>
      </w:r>
      <w:proofErr w:type="gramEnd"/>
      <w:r w:rsidRPr="00CA2697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азрань»</w:t>
      </w:r>
    </w:p>
    <w:p w:rsidR="00CA2697" w:rsidRPr="00CA2697" w:rsidRDefault="00CA2697" w:rsidP="00CA26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A2697" w:rsidRPr="00CA2697" w:rsidRDefault="00CA2697" w:rsidP="00CA26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A2697" w:rsidRPr="00CA2697" w:rsidRDefault="00CA2697" w:rsidP="00CA26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A2697">
        <w:rPr>
          <w:rFonts w:ascii="Verdana" w:eastAsia="Times New Roman" w:hAnsi="Verdana" w:cs="Times New Roman"/>
          <w:color w:val="000000"/>
          <w:sz w:val="27"/>
          <w:szCs w:val="27"/>
        </w:rPr>
        <w:t>В целях упорядочения платы за обучение детей в Детской школе искусств и в Художественной школе г</w:t>
      </w:r>
      <w:proofErr w:type="gramStart"/>
      <w:r w:rsidRPr="00CA2697">
        <w:rPr>
          <w:rFonts w:ascii="Verdana" w:eastAsia="Times New Roman" w:hAnsi="Verdana" w:cs="Times New Roman"/>
          <w:color w:val="000000"/>
          <w:sz w:val="27"/>
          <w:szCs w:val="27"/>
        </w:rPr>
        <w:t>.Н</w:t>
      </w:r>
      <w:proofErr w:type="gramEnd"/>
      <w:r w:rsidRPr="00CA2697">
        <w:rPr>
          <w:rFonts w:ascii="Verdana" w:eastAsia="Times New Roman" w:hAnsi="Verdana" w:cs="Times New Roman"/>
          <w:color w:val="000000"/>
          <w:sz w:val="27"/>
          <w:szCs w:val="27"/>
        </w:rPr>
        <w:t>азрань Городской совет муниципального образования «Городской округ города Назрань»</w:t>
      </w:r>
      <w:r w:rsidRPr="00CA2697">
        <w:rPr>
          <w:rFonts w:ascii="Verdana" w:eastAsia="Times New Roman" w:hAnsi="Verdana" w:cs="Times New Roman"/>
          <w:color w:val="000000"/>
          <w:sz w:val="27"/>
        </w:rPr>
        <w:t> </w:t>
      </w:r>
      <w:r w:rsidRPr="00CA2697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решил:</w:t>
      </w:r>
    </w:p>
    <w:p w:rsidR="00CA2697" w:rsidRPr="00CA2697" w:rsidRDefault="00CA2697" w:rsidP="00CA26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A2697" w:rsidRPr="00CA2697" w:rsidRDefault="00CA2697" w:rsidP="00CA26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A2697">
        <w:rPr>
          <w:rFonts w:ascii="Verdana" w:eastAsia="Times New Roman" w:hAnsi="Verdana" w:cs="Times New Roman"/>
          <w:color w:val="000000"/>
          <w:sz w:val="27"/>
          <w:szCs w:val="27"/>
        </w:rPr>
        <w:t>1. Внести изменения в тарифы оплаты за обучение детей в Детской школе искусств и в Художественной школе г</w:t>
      </w:r>
      <w:proofErr w:type="gramStart"/>
      <w:r w:rsidRPr="00CA2697">
        <w:rPr>
          <w:rFonts w:ascii="Verdana" w:eastAsia="Times New Roman" w:hAnsi="Verdana" w:cs="Times New Roman"/>
          <w:color w:val="000000"/>
          <w:sz w:val="27"/>
          <w:szCs w:val="27"/>
        </w:rPr>
        <w:t>.Н</w:t>
      </w:r>
      <w:proofErr w:type="gramEnd"/>
      <w:r w:rsidRPr="00CA2697">
        <w:rPr>
          <w:rFonts w:ascii="Verdana" w:eastAsia="Times New Roman" w:hAnsi="Verdana" w:cs="Times New Roman"/>
          <w:color w:val="000000"/>
          <w:sz w:val="27"/>
          <w:szCs w:val="27"/>
        </w:rPr>
        <w:t>азрань (приложение №1).</w:t>
      </w:r>
    </w:p>
    <w:p w:rsidR="00CA2697" w:rsidRPr="00CA2697" w:rsidRDefault="00CA2697" w:rsidP="00CA26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A2697" w:rsidRPr="00CA2697" w:rsidRDefault="00CA2697" w:rsidP="00CA26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A2697">
        <w:rPr>
          <w:rFonts w:ascii="Times New Roman" w:eastAsia="Times New Roman" w:hAnsi="Times New Roman" w:cs="Times New Roman"/>
          <w:color w:val="000000"/>
          <w:sz w:val="27"/>
          <w:szCs w:val="27"/>
        </w:rPr>
        <w:t>4. Опубликовать (обнародовать) настоящее Решение в средствах массовой информации.</w:t>
      </w:r>
    </w:p>
    <w:p w:rsidR="00CA2697" w:rsidRPr="00CA2697" w:rsidRDefault="00CA2697" w:rsidP="00CA26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A26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</w:t>
      </w:r>
      <w:proofErr w:type="gramStart"/>
      <w:r w:rsidRPr="00CA2697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CA26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исполнением настоящего Решения возложить на Главу Администрации Б.Д.Оздоева.</w:t>
      </w:r>
    </w:p>
    <w:p w:rsidR="00CA2697" w:rsidRPr="00CA2697" w:rsidRDefault="00CA2697" w:rsidP="00CA26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A2697" w:rsidRPr="00CA2697" w:rsidRDefault="00CA2697" w:rsidP="00CA26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A2697" w:rsidRPr="00CA2697" w:rsidRDefault="00CA2697" w:rsidP="00CA26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A2697" w:rsidRPr="00CA2697" w:rsidRDefault="00CA2697" w:rsidP="00CA26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Председатель Городского совета М.С. </w:t>
      </w:r>
      <w:proofErr w:type="spellStart"/>
      <w:r w:rsidRPr="00CA2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Парчиев</w:t>
      </w:r>
      <w:proofErr w:type="spellEnd"/>
    </w:p>
    <w:p w:rsidR="00CA2697" w:rsidRPr="00CA2697" w:rsidRDefault="00CA2697" w:rsidP="00CA26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A2697" w:rsidRPr="00CA2697" w:rsidRDefault="00CA2697" w:rsidP="00CA26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A2697" w:rsidRPr="00CA2697" w:rsidRDefault="00CA2697" w:rsidP="00CA26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A2697" w:rsidRPr="00CA2697" w:rsidRDefault="00CA2697" w:rsidP="00CA26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A2697" w:rsidRPr="00CA2697" w:rsidRDefault="00CA2697" w:rsidP="00CA26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A2697" w:rsidRPr="00CA2697" w:rsidRDefault="00CA2697" w:rsidP="00CA26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A2697" w:rsidRPr="00CA2697" w:rsidRDefault="00CA2697" w:rsidP="00CA26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A2697" w:rsidRPr="00CA2697" w:rsidRDefault="00CA2697" w:rsidP="00CA26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A2697" w:rsidRPr="00CA2697" w:rsidRDefault="00CA2697" w:rsidP="00CA269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A2697" w:rsidRPr="00CA2697" w:rsidRDefault="00CA2697" w:rsidP="00CA269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A2697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Приложение №1</w:t>
      </w:r>
    </w:p>
    <w:p w:rsidR="00CA2697" w:rsidRPr="00CA2697" w:rsidRDefault="00CA2697" w:rsidP="00CA269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A2697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к Решению </w:t>
      </w:r>
      <w:proofErr w:type="gramStart"/>
      <w:r w:rsidRPr="00CA2697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Городского</w:t>
      </w:r>
      <w:proofErr w:type="gramEnd"/>
    </w:p>
    <w:p w:rsidR="00CA2697" w:rsidRPr="00CA2697" w:rsidRDefault="00CA2697" w:rsidP="00CA269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A2697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совета муниципального образования</w:t>
      </w:r>
    </w:p>
    <w:p w:rsidR="00CA2697" w:rsidRPr="00CA2697" w:rsidRDefault="00CA2697" w:rsidP="00CA269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A2697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«Городской округ город Назрань»</w:t>
      </w:r>
    </w:p>
    <w:p w:rsidR="00CA2697" w:rsidRPr="00CA2697" w:rsidRDefault="00CA2697" w:rsidP="00CA269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bookmarkStart w:id="0" w:name="_GoBack"/>
      <w:bookmarkEnd w:id="0"/>
      <w:r w:rsidRPr="00CA2697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от 09 сентября 2011 г. № 23/172-1</w:t>
      </w:r>
    </w:p>
    <w:p w:rsidR="00CA2697" w:rsidRPr="00CA2697" w:rsidRDefault="00CA2697" w:rsidP="00CA269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A2697" w:rsidRPr="00CA2697" w:rsidRDefault="00CA2697" w:rsidP="00CA26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A2697" w:rsidRPr="00CA2697" w:rsidRDefault="00CA2697" w:rsidP="00CA26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A2697" w:rsidRPr="00CA2697" w:rsidRDefault="00CA2697" w:rsidP="00CA26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A2697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Тарифы оплаты</w:t>
      </w:r>
    </w:p>
    <w:p w:rsidR="00CA2697" w:rsidRPr="00CA2697" w:rsidRDefault="00CA2697" w:rsidP="00CA26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A2697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lastRenderedPageBreak/>
        <w:t>за обучение детей в Детской школе искусств и в Художественной школе г</w:t>
      </w:r>
      <w:proofErr w:type="gramStart"/>
      <w:r w:rsidRPr="00CA2697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.Н</w:t>
      </w:r>
      <w:proofErr w:type="gramEnd"/>
      <w:r w:rsidRPr="00CA2697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азрань</w:t>
      </w:r>
    </w:p>
    <w:p w:rsidR="00CA2697" w:rsidRPr="00CA2697" w:rsidRDefault="00CA2697" w:rsidP="00CA26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A2697" w:rsidRPr="00CA2697" w:rsidRDefault="00CA2697" w:rsidP="00CA26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7"/>
        <w:gridCol w:w="5375"/>
        <w:gridCol w:w="3418"/>
      </w:tblGrid>
      <w:tr w:rsidR="00CA2697" w:rsidRPr="00CA2697" w:rsidTr="00CA2697">
        <w:trPr>
          <w:tblCellSpacing w:w="0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proofErr w:type="spellStart"/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п\</w:t>
            </w:r>
            <w:proofErr w:type="gramStart"/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специальностей</w:t>
            </w:r>
          </w:p>
        </w:tc>
        <w:tc>
          <w:tcPr>
            <w:tcW w:w="3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в рублях</w:t>
            </w:r>
          </w:p>
        </w:tc>
      </w:tr>
      <w:tr w:rsidR="00CA2697" w:rsidRPr="00CA2697" w:rsidTr="00CA2697">
        <w:trPr>
          <w:tblCellSpacing w:w="0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Фортепьяно</w:t>
            </w:r>
          </w:p>
        </w:tc>
        <w:tc>
          <w:tcPr>
            <w:tcW w:w="3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CA2697" w:rsidRPr="00CA2697" w:rsidTr="00CA2697">
        <w:trPr>
          <w:tblCellSpacing w:w="0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Аккордеон</w:t>
            </w:r>
          </w:p>
        </w:tc>
        <w:tc>
          <w:tcPr>
            <w:tcW w:w="3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CA2697" w:rsidRPr="00CA2697" w:rsidTr="00CA2697">
        <w:trPr>
          <w:tblCellSpacing w:w="0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гармоника</w:t>
            </w:r>
          </w:p>
        </w:tc>
        <w:tc>
          <w:tcPr>
            <w:tcW w:w="3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CA2697" w:rsidRPr="00CA2697" w:rsidTr="00CA2697">
        <w:trPr>
          <w:tblCellSpacing w:w="0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Баян</w:t>
            </w:r>
          </w:p>
        </w:tc>
        <w:tc>
          <w:tcPr>
            <w:tcW w:w="3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A2697" w:rsidRPr="00CA2697" w:rsidTr="00CA2697">
        <w:trPr>
          <w:tblCellSpacing w:w="0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Струнные народные инструменты</w:t>
            </w:r>
          </w:p>
        </w:tc>
        <w:tc>
          <w:tcPr>
            <w:tcW w:w="3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A2697" w:rsidRPr="00CA2697" w:rsidTr="00CA2697">
        <w:trPr>
          <w:tblCellSpacing w:w="0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Струнные смычковые инструменты</w:t>
            </w:r>
          </w:p>
        </w:tc>
        <w:tc>
          <w:tcPr>
            <w:tcW w:w="3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CA2697" w:rsidRPr="00CA2697" w:rsidTr="00CA2697">
        <w:trPr>
          <w:tblCellSpacing w:w="0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Хореография</w:t>
            </w:r>
          </w:p>
        </w:tc>
        <w:tc>
          <w:tcPr>
            <w:tcW w:w="3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A2697" w:rsidRPr="00CA2697" w:rsidTr="00CA2697">
        <w:trPr>
          <w:tblCellSpacing w:w="0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Гитара</w:t>
            </w:r>
          </w:p>
        </w:tc>
        <w:tc>
          <w:tcPr>
            <w:tcW w:w="3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CA2697" w:rsidRPr="00CA2697" w:rsidTr="00CA2697">
        <w:trPr>
          <w:tblCellSpacing w:w="0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начиная со второго года обучения</w:t>
            </w:r>
          </w:p>
        </w:tc>
      </w:tr>
      <w:tr w:rsidR="00CA2697" w:rsidRPr="00CA2697" w:rsidTr="00CA2697">
        <w:trPr>
          <w:tblCellSpacing w:w="0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Декоративно- прикладное искусство</w:t>
            </w:r>
          </w:p>
        </w:tc>
        <w:tc>
          <w:tcPr>
            <w:tcW w:w="3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начиная со второго года обучения</w:t>
            </w:r>
          </w:p>
        </w:tc>
      </w:tr>
      <w:tr w:rsidR="00CA2697" w:rsidRPr="00CA2697" w:rsidTr="00CA2697">
        <w:trPr>
          <w:tblCellSpacing w:w="0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Вокал, хор</w:t>
            </w:r>
          </w:p>
        </w:tc>
        <w:tc>
          <w:tcPr>
            <w:tcW w:w="3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CA2697" w:rsidRPr="00CA2697" w:rsidTr="00CA2697">
        <w:trPr>
          <w:tblCellSpacing w:w="0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Духовые и ударные инструменты</w:t>
            </w:r>
          </w:p>
        </w:tc>
        <w:tc>
          <w:tcPr>
            <w:tcW w:w="3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2697" w:rsidRPr="00CA2697" w:rsidRDefault="00CA2697" w:rsidP="00CA26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</w:tbl>
    <w:p w:rsidR="00CA2697" w:rsidRPr="00CA2697" w:rsidRDefault="00CA2697" w:rsidP="00CA26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A2697" w:rsidRPr="00CA2697" w:rsidRDefault="00CA2697" w:rsidP="00CA26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A2697" w:rsidRPr="00CA2697" w:rsidRDefault="00CA2697" w:rsidP="00CA26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A2697">
        <w:rPr>
          <w:rFonts w:ascii="Verdana" w:eastAsia="Times New Roman" w:hAnsi="Verdana" w:cs="Times New Roman"/>
          <w:color w:val="000000"/>
          <w:sz w:val="27"/>
          <w:szCs w:val="27"/>
        </w:rPr>
        <w:t>Примечание:</w:t>
      </w:r>
    </w:p>
    <w:p w:rsidR="00CA2697" w:rsidRPr="00CA2697" w:rsidRDefault="00CA2697" w:rsidP="00CA269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A2697">
        <w:rPr>
          <w:rFonts w:ascii="Verdana" w:eastAsia="Times New Roman" w:hAnsi="Verdana" w:cs="Times New Roman"/>
          <w:color w:val="000000"/>
          <w:sz w:val="27"/>
          <w:szCs w:val="27"/>
        </w:rPr>
        <w:t>Плата за обучение вносится ежемесячно в течение учебного года с сентября по май месяцы, до 10-го числа оплачиваемого месяца.</w:t>
      </w:r>
    </w:p>
    <w:p w:rsidR="007932BF" w:rsidRDefault="007932BF"/>
    <w:sectPr w:rsidR="0079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17D"/>
    <w:multiLevelType w:val="multilevel"/>
    <w:tmpl w:val="2352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697"/>
    <w:rsid w:val="007932BF"/>
    <w:rsid w:val="00CA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6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A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2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2013-09-25T11:47:00Z</dcterms:created>
  <dcterms:modified xsi:type="dcterms:W3CDTF">2013-09-25T11:48:00Z</dcterms:modified>
</cp:coreProperties>
</file>