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EE" w:rsidRPr="00C94DEE" w:rsidRDefault="00C94DEE" w:rsidP="00C94DE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                                 ГIАЛГIАЙ РЕСПУБЛИКА    РЕСПУБЛИКА ИНГУШЕТИЯ</w:t>
      </w:r>
    </w:p>
    <w:p w:rsidR="00C94DEE" w:rsidRPr="00C94DEE" w:rsidRDefault="00C94DEE" w:rsidP="00C94DE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b/>
          <w:bCs/>
          <w:color w:val="000000"/>
          <w:sz w:val="27"/>
        </w:rPr>
        <w:t>                       ГОРОДСКОЙ СОВЕТ МУНИЦИПАЛЬНОГО ОБРАЗОВАНИЯ</w:t>
      </w:r>
    </w:p>
    <w:p w:rsidR="00C94DEE" w:rsidRPr="00C94DEE" w:rsidRDefault="00C94DEE" w:rsidP="00C94DEE">
      <w:pPr>
        <w:spacing w:after="0" w:line="164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b/>
          <w:bCs/>
          <w:color w:val="000000"/>
          <w:sz w:val="27"/>
        </w:rPr>
        <w:t>« ГОРОДСКОЙ ОКРУГ ГОРОД НАЗРАНЬ»</w:t>
      </w:r>
    </w:p>
    <w:p w:rsidR="00C94DEE" w:rsidRPr="00C94DEE" w:rsidRDefault="00C94DEE" w:rsidP="00C94DE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Verdana" w:eastAsia="Times New Roman" w:hAnsi="Verdana" w:cs="Times New Roman"/>
          <w:b/>
          <w:bCs/>
          <w:color w:val="000000"/>
          <w:sz w:val="27"/>
        </w:rPr>
        <w:t>РЕШЕНИЕ</w:t>
      </w:r>
    </w:p>
    <w:p w:rsidR="00C94DEE" w:rsidRPr="00C94DEE" w:rsidRDefault="00C94DEE" w:rsidP="00C94DEE">
      <w:pPr>
        <w:spacing w:before="28"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before="28" w:after="2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C94DEE">
        <w:rPr>
          <w:rFonts w:ascii="Verdana" w:eastAsia="Times New Roman" w:hAnsi="Verdana" w:cs="Times New Roman"/>
          <w:color w:val="000000"/>
          <w:sz w:val="16"/>
        </w:rPr>
        <w:t> </w:t>
      </w:r>
      <w:r w:rsidRPr="00C94DEE">
        <w:rPr>
          <w:rFonts w:ascii="Verdana" w:eastAsia="Times New Roman" w:hAnsi="Verdana" w:cs="Times New Roman"/>
          <w:b/>
          <w:bCs/>
          <w:color w:val="000000"/>
          <w:sz w:val="27"/>
        </w:rPr>
        <w:t>15/126-1 от 29 декабря 2010 г.</w:t>
      </w:r>
    </w:p>
    <w:p w:rsidR="00C94DEE" w:rsidRPr="00C94DEE" w:rsidRDefault="00C94DEE" w:rsidP="00C94DEE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 внесении изменений и дополнений в Положение о Комиссии по выработке решений о целесообразности и способе отчуждения муниципального имущества, закрепленного за предприятиями и учреждениями муниципального образования «Городской округ город Назрань»</w:t>
      </w:r>
    </w:p>
    <w:p w:rsidR="00C94DEE" w:rsidRPr="00C94DEE" w:rsidRDefault="00C94DEE" w:rsidP="00C94DE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заключением прокуратуры г. Назрань от 02.12.2010 г. № 64-1-2010 Городской Совет муниципального образования «Городской округ город Назрань» </w:t>
      </w:r>
      <w:r w:rsidRPr="00C94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решил:</w:t>
      </w:r>
    </w:p>
    <w:p w:rsidR="00C94DEE" w:rsidRPr="00C94DEE" w:rsidRDefault="00C94DEE" w:rsidP="00C94DEE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1. Внести в Положение о Комиссии по выработке решений о целесообразности и способе отчуждения муниципального имущества, закрепленного за предприятиями и учреждениями муниципального образования «Городской округ город Назрань» следующие изменения и дополнения :</w:t>
      </w:r>
    </w:p>
    <w:p w:rsidR="00C94DEE" w:rsidRPr="00C94DEE" w:rsidRDefault="00C94DEE" w:rsidP="00C94DEE">
      <w:pPr>
        <w:shd w:val="clear" w:color="auto" w:fill="FFFFFF"/>
        <w:spacing w:after="0" w:line="240" w:lineRule="auto"/>
        <w:ind w:left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- добавить пункты 1,2,3 в следующей редакции:</w:t>
      </w:r>
    </w:p>
    <w:p w:rsidR="00C94DEE" w:rsidRPr="00C94DEE" w:rsidRDefault="00C94DEE" w:rsidP="00C94DEE">
      <w:pPr>
        <w:shd w:val="clear" w:color="auto" w:fill="FFFFFF"/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333333"/>
          <w:sz w:val="24"/>
          <w:szCs w:val="24"/>
        </w:rPr>
        <w:t>« 1. Комиссия по выработке решений о целесообразности и способе отчуждения муниципального имущества, закрепленного за предприятиями и учреждениями муниципального образования «Городской округ город Назрань»</w:t>
      </w:r>
      <w:r w:rsidRPr="00C94D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, осуществляет свою работу в соответствии с действующим законодательством и настоящего Положения. </w:t>
      </w:r>
      <w:r w:rsidRPr="00C94D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2. В состав комиссии входят специалисты </w:t>
      </w: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 учета и отчетности Администрации г.Назрань</w:t>
      </w:r>
      <w:r w:rsidRPr="00C94D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, </w:t>
      </w: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финансового управления г.Назрань</w:t>
      </w:r>
      <w:r w:rsidRPr="00C94D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, </w:t>
      </w: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отдела экономики, прогнозирования, торговли и имущественных отношений Администрации г.Назрань</w:t>
      </w:r>
      <w:r w:rsidRPr="00C94D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, </w:t>
      </w: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отдела промышленности, торговли, связи и реформирования ЖКХ Администрации г.Назрань.</w:t>
      </w:r>
    </w:p>
    <w:p w:rsidR="00C94DEE" w:rsidRPr="00C94DEE" w:rsidRDefault="00C94DEE" w:rsidP="00C94D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Состав комиссии и председатель утверждаются Городским советом муниципального образования « Городской округ город Назрань»;</w:t>
      </w:r>
    </w:p>
    <w:p w:rsidR="00C94DEE" w:rsidRPr="00C94DEE" w:rsidRDefault="00C94DEE" w:rsidP="00C94DEE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- пункт 1 Положения считать пунктом 4 и далее по тексту;</w:t>
      </w:r>
    </w:p>
    <w:p w:rsidR="00C94DEE" w:rsidRPr="00C94DEE" w:rsidRDefault="00C94DEE" w:rsidP="00C94DEE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- в пункте 9 после слова «месяца» добавить слова «с момента регистрации»;</w:t>
      </w:r>
    </w:p>
    <w:p w:rsidR="00C94DEE" w:rsidRPr="00C94DEE" w:rsidRDefault="00C94DEE" w:rsidP="00C94DEE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- добавить пункт 11следующего содержания :</w:t>
      </w:r>
    </w:p>
    <w:p w:rsidR="00C94DEE" w:rsidRPr="00C94DEE" w:rsidRDefault="00C94DEE" w:rsidP="00C94DEE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«11. Заявитель имеет право на обжалование решения комиссии в порядке, предусмотренном законодательством».</w:t>
      </w:r>
    </w:p>
    <w:p w:rsidR="00C94DEE" w:rsidRPr="00C94DEE" w:rsidRDefault="00C94DEE" w:rsidP="00C94DE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Решение опубликовать (обнародовать) в средствах массовой информации.</w:t>
      </w:r>
    </w:p>
    <w:p w:rsidR="00C94DEE" w:rsidRPr="00C94DEE" w:rsidRDefault="00C94DEE" w:rsidP="00C94DEE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за исполнением настоящего Решения возложить на заместителя председателя Городского совета М.А. Аушева.</w:t>
      </w:r>
    </w:p>
    <w:p w:rsidR="00C94DEE" w:rsidRPr="00C94DEE" w:rsidRDefault="00C94DEE" w:rsidP="00C94DE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 Городского Совета М.С. Парчиев</w:t>
      </w:r>
    </w:p>
    <w:p w:rsidR="00C94DEE" w:rsidRPr="00C94DEE" w:rsidRDefault="00C94DEE" w:rsidP="00C94D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Verdana" w:eastAsia="Times New Roman" w:hAnsi="Verdana" w:cs="Times New Roman"/>
          <w:b/>
          <w:bCs/>
          <w:color w:val="000000"/>
          <w:sz w:val="16"/>
        </w:rPr>
        <w:t>Утверждено</w:t>
      </w: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Verdana" w:eastAsia="Times New Roman" w:hAnsi="Verdana" w:cs="Times New Roman"/>
          <w:b/>
          <w:bCs/>
          <w:color w:val="000000"/>
          <w:sz w:val="16"/>
        </w:rPr>
        <w:t>Решением Городского Совета</w:t>
      </w: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Verdana" w:eastAsia="Times New Roman" w:hAnsi="Verdana" w:cs="Times New Roman"/>
          <w:b/>
          <w:bCs/>
          <w:color w:val="000000"/>
          <w:sz w:val="16"/>
        </w:rPr>
        <w:t>муниципального образования</w:t>
      </w: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Verdana" w:eastAsia="Times New Roman" w:hAnsi="Verdana" w:cs="Times New Roman"/>
          <w:b/>
          <w:bCs/>
          <w:color w:val="000000"/>
          <w:sz w:val="16"/>
        </w:rPr>
        <w:t>«Городской округ город Назрань»</w:t>
      </w: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Verdana" w:eastAsia="Times New Roman" w:hAnsi="Verdana" w:cs="Times New Roman"/>
          <w:b/>
          <w:bCs/>
          <w:color w:val="000000"/>
          <w:sz w:val="16"/>
        </w:rPr>
        <w:t>от 30 ноября 2010г. №14/108-1</w:t>
      </w: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Verdana" w:eastAsia="Times New Roman" w:hAnsi="Verdana" w:cs="Times New Roman"/>
          <w:b/>
          <w:bCs/>
          <w:color w:val="000000"/>
          <w:sz w:val="16"/>
        </w:rPr>
        <w:t>с изменениями от 29 .12.2010 г. № 15/126-1</w:t>
      </w:r>
    </w:p>
    <w:p w:rsidR="00C94DEE" w:rsidRPr="00C94DEE" w:rsidRDefault="00C94DEE" w:rsidP="00C94DE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Положение о Комиссии по выработке решений о целесообразности и способе отчуждения муниципального имущества, закрепленного за предприятиями и учреждениями муниципального образования «Городской округ город Назрань»</w:t>
      </w:r>
    </w:p>
    <w:p w:rsidR="00C94DEE" w:rsidRPr="00C94DEE" w:rsidRDefault="00C94DEE" w:rsidP="00C94D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Комиссия по выработке решений о целесообразности и способе отчуждения муниципального имущества, закрепленного за предприятиями и учреждениями муниципального образования «Городской округ город Назрань»</w:t>
      </w:r>
      <w:r w:rsidRPr="00C94D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, осуществляет свою работу в соответствии с действующим законодательством и настоящего Положения. </w:t>
      </w:r>
      <w:r w:rsidRPr="00C94D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2. В состав комиссии входят специалисты </w:t>
      </w: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 учета и отчетности Администрации г.Назрань</w:t>
      </w:r>
      <w:r w:rsidRPr="00C94D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, </w:t>
      </w: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финансового управления г.Назрань</w:t>
      </w:r>
      <w:r w:rsidRPr="00C94D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, </w:t>
      </w: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отдела экономики, прогнозирования, торговли и имущественных отношений Администрации г.Назрань</w:t>
      </w:r>
      <w:r w:rsidRPr="00C94D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, </w:t>
      </w: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отдела промышленности, торговли, связи и реформирования ЖКХ Администрации г.Назрань.</w:t>
      </w:r>
    </w:p>
    <w:p w:rsidR="00C94DEE" w:rsidRPr="00C94DEE" w:rsidRDefault="00C94DEE" w:rsidP="00C94DE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Состав комиссии и председатель утверждаются Городским советом муниципального образования « Городской округ город Назрань».</w:t>
      </w:r>
    </w:p>
    <w:p w:rsidR="00C94DEE" w:rsidRPr="00C94DEE" w:rsidRDefault="00C94DEE" w:rsidP="00C94D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4. Комиссия по выработке решений о целесообразности и способе отчуждения муниципального имущества, закрепленного за предприятиями и учреждениями муниципального образования «Городской округ город Назрань» (далее - Комиссия):</w:t>
      </w:r>
    </w:p>
    <w:p w:rsidR="00C94DEE" w:rsidRPr="00C94DEE" w:rsidRDefault="00C94DEE" w:rsidP="00C94D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-рассматривает обращения заявителей в соответствии с настоящим Положением и принимает решения о целесообразности и способе отчуждения муниципального имущества, закрепленного за предприятиями и учреждениями муниципального образования «Городской округ город Назрань» (далее - имущество);</w:t>
      </w:r>
    </w:p>
    <w:p w:rsidR="00C94DEE" w:rsidRPr="00C94DEE" w:rsidRDefault="00C94DEE" w:rsidP="00C94D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-принимает решение о рекомендуемом способе и порядке отчуждения соответствующего имущества;</w:t>
      </w:r>
    </w:p>
    <w:p w:rsidR="00C94DEE" w:rsidRPr="00C94DEE" w:rsidRDefault="00C94DEE" w:rsidP="00C94D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-дает рекомендации о дальнейшем использовании имущества, если придет к заключению о нецелесообразности его отчуждения.</w:t>
      </w:r>
    </w:p>
    <w:p w:rsidR="00C94DEE" w:rsidRPr="00C94DEE" w:rsidRDefault="00C94DEE" w:rsidP="00C94D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5. Имущество может быть отчуждено в порядке, установленном действующим законодательством:</w:t>
      </w:r>
    </w:p>
    <w:p w:rsidR="00C94DEE" w:rsidRPr="00C94DEE" w:rsidRDefault="00C94DEE" w:rsidP="00C94D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а) на аукционе;</w:t>
      </w:r>
    </w:p>
    <w:p w:rsidR="00C94DEE" w:rsidRPr="00C94DEE" w:rsidRDefault="00C94DEE" w:rsidP="00C94D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б) путем прямой продажи</w:t>
      </w:r>
      <w:r w:rsidRPr="00C94DEE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C94DEE" w:rsidRPr="00C94DEE" w:rsidRDefault="00C94DEE" w:rsidP="00C94D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Решения Комиссии принимаются на ее заседании большинством голосов членов Комиссии, принявших участие в заседании. Комиссия правомочна, принимать решения по вопросам, относящимся к ее компетенции, в составе не менее 4 человек, включая председателя. При голосовании каждый член Комиссии имеет один голос. При равенстве голосов, голос председателя Комиссии является решающим.</w:t>
      </w:r>
    </w:p>
    <w:p w:rsidR="00C94DEE" w:rsidRPr="00C94DEE" w:rsidRDefault="00C94DEE" w:rsidP="00C94DEE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работы Комиссии оформляются протоколом, который подписывается всеми членами Комиссии, принявшими участие в заседании. Решение Комиссии носит рекомендательный характер и учитывается при принятии нормативно-правовых актов муниципального образования «Городской округ город Назрань» о даче согласия на отчуждение муниципального имущества, или об отказе в просьбе заявителя, о чем до его сведения доводится письмом, за подписью Главы администрации.</w:t>
      </w:r>
    </w:p>
    <w:p w:rsidR="00C94DEE" w:rsidRPr="00C94DEE" w:rsidRDefault="00C94DEE" w:rsidP="00C94D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Комиссии проводятся не реже одного раза в квартал .</w:t>
      </w:r>
    </w:p>
    <w:p w:rsidR="00C94DEE" w:rsidRPr="00C94DEE" w:rsidRDefault="00C94DEE" w:rsidP="00C94D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7. Председатель Комиссии руководит деятельностью Комиссии, организует ее работу, утверждает регламент, определяет дату очередного заседания и повестку дня, назначает заместителя на время своего отсутствия.</w:t>
      </w:r>
    </w:p>
    <w:p w:rsidR="00C94DEE" w:rsidRPr="00C94DEE" w:rsidRDefault="00C94DEE" w:rsidP="00C94D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8. В целях принятия обоснованного решения Комиссия изучает и анализирует следующие документы, представленные заявителем:</w:t>
      </w:r>
    </w:p>
    <w:p w:rsidR="00C94DEE" w:rsidRPr="00C94DEE" w:rsidRDefault="00C94DEE" w:rsidP="00C94D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8.1. при рассмотрении обращения об отчуждении недвижимого имущества:</w:t>
      </w:r>
    </w:p>
    <w:p w:rsidR="00C94DEE" w:rsidRPr="00C94DEE" w:rsidRDefault="00C94DEE" w:rsidP="00C94D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просьбу о даче согласия на отчуждение имущества и сведения о предполагаемом способе отчуждения;</w:t>
      </w:r>
    </w:p>
    <w:p w:rsidR="00C94DEE" w:rsidRPr="00C94DEE" w:rsidRDefault="00C94DEE" w:rsidP="00C94D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б) информацию об объекте и характере сделки.</w:t>
      </w:r>
    </w:p>
    <w:p w:rsidR="00C94DEE" w:rsidRPr="00C94DEE" w:rsidRDefault="00C94DEE" w:rsidP="00C94D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в) мнение органа исполнительно-распорядительной власти, в компетенции которого находится координация и регулирование деятельности в соответствующей отрасли экономики;</w:t>
      </w:r>
    </w:p>
    <w:p w:rsidR="00C94DEE" w:rsidRPr="00C94DEE" w:rsidRDefault="00C94DEE" w:rsidP="00C94D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г) выписку из реестра муниципального имущества и иные документы, подтверждающие вещное право заявителя на имущество;</w:t>
      </w:r>
    </w:p>
    <w:p w:rsidR="00C94DEE" w:rsidRPr="00C94DEE" w:rsidRDefault="00C94DEE" w:rsidP="00C94D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д) кадастровый план земельного участка находящегося под объектом недвижимого имущества;</w:t>
      </w:r>
    </w:p>
    <w:p w:rsidR="00C94DEE" w:rsidRPr="00C94DEE" w:rsidRDefault="00C94DEE" w:rsidP="00C94D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е) технический паспорт БТИ;</w:t>
      </w:r>
    </w:p>
    <w:p w:rsidR="00C94DEE" w:rsidRPr="00C94DEE" w:rsidRDefault="00C94DEE" w:rsidP="00C94D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ж) подготовленный в соответствии с законодательством Российской Федерации об оценочной деятельности отчет, об оценке рыночной стоимости имущества;</w:t>
      </w:r>
    </w:p>
    <w:p w:rsidR="00C94DEE" w:rsidRPr="00C94DEE" w:rsidRDefault="00C94DEE" w:rsidP="00C94D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з) другие документы.</w:t>
      </w:r>
    </w:p>
    <w:p w:rsidR="00C94DEE" w:rsidRPr="00C94DEE" w:rsidRDefault="00C94DEE" w:rsidP="00C94D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8.2. при рассмотрении обращения об отчуждении движимого имущества:</w:t>
      </w:r>
    </w:p>
    <w:p w:rsidR="00C94DEE" w:rsidRPr="00C94DEE" w:rsidRDefault="00C94DEE" w:rsidP="00C94D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просьбу о даче согласия на отчуждение имущества и сведения о предлагаемом способе отчуждения;</w:t>
      </w:r>
    </w:p>
    <w:p w:rsidR="00C94DEE" w:rsidRPr="00C94DEE" w:rsidRDefault="00C94DEE" w:rsidP="00C94D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б) мнение органа исполнительно-распорядительной власти, в компетенции которого находится координация и регулирование деятельности в соответствующей отрасли экономики:</w:t>
      </w:r>
    </w:p>
    <w:p w:rsidR="00C94DEE" w:rsidRPr="00C94DEE" w:rsidRDefault="00C94DEE" w:rsidP="00C94D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в) выписка из реестра муниципального имущества и иные документы, подтверждающие вещное право заявителя на имущество;</w:t>
      </w:r>
    </w:p>
    <w:p w:rsidR="00C94DEE" w:rsidRPr="00C94DEE" w:rsidRDefault="00C94DEE" w:rsidP="00C94D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г) технический паспорт (паспорт транспортного средства);</w:t>
      </w:r>
    </w:p>
    <w:p w:rsidR="00C94DEE" w:rsidRPr="00C94DEE" w:rsidRDefault="00C94DEE" w:rsidP="00C94D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д) подготовленный в соответствии с законодательством Российской Федерации об оценочной деятельности отчет, об оценке рыночной стоимости имущества;</w:t>
      </w:r>
    </w:p>
    <w:p w:rsidR="00C94DEE" w:rsidRPr="00C94DEE" w:rsidRDefault="00C94DEE" w:rsidP="00C94D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е) другие документы.</w:t>
      </w:r>
    </w:p>
    <w:p w:rsidR="00C94DEE" w:rsidRPr="00C94DEE" w:rsidRDefault="00C94DEE" w:rsidP="00C94D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9. Обращение заявителя рассматривается в течение месяца с момента регистрации , в случае необходимости этот срок может быть продлен еще на один месяц.</w:t>
      </w:r>
    </w:p>
    <w:p w:rsidR="00C94DEE" w:rsidRPr="00C94DEE" w:rsidRDefault="00C94DEE" w:rsidP="00C94DE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10. О принятом решении заявитель уведомляется путем рассылки изданного нормативного акта, а в случае принятия отрицательного решения - путем направления письма, подписанного Главой администрации г. Назрань.</w:t>
      </w:r>
    </w:p>
    <w:p w:rsidR="00C94DEE" w:rsidRPr="00C94DEE" w:rsidRDefault="00C94DEE" w:rsidP="00C94DE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11. Заявитель имеет право на обжалование решения комиссии в порядке, предусмотренном законодательством.</w:t>
      </w:r>
    </w:p>
    <w:p w:rsidR="00C94DEE" w:rsidRPr="00C94DEE" w:rsidRDefault="00C94DEE" w:rsidP="00C94DE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Verdana" w:eastAsia="Times New Roman" w:hAnsi="Verdana" w:cs="Times New Roman"/>
          <w:b/>
          <w:bCs/>
          <w:color w:val="000000"/>
          <w:sz w:val="16"/>
        </w:rPr>
        <w:t>Утверждено</w:t>
      </w: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Verdana" w:eastAsia="Times New Roman" w:hAnsi="Verdana" w:cs="Times New Roman"/>
          <w:b/>
          <w:bCs/>
          <w:color w:val="000000"/>
          <w:sz w:val="16"/>
        </w:rPr>
        <w:t>Решением Городского Совета</w:t>
      </w: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Verdana" w:eastAsia="Times New Roman" w:hAnsi="Verdana" w:cs="Times New Roman"/>
          <w:b/>
          <w:bCs/>
          <w:color w:val="000000"/>
          <w:sz w:val="16"/>
        </w:rPr>
        <w:t>муниципального образования</w:t>
      </w: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Verdana" w:eastAsia="Times New Roman" w:hAnsi="Verdana" w:cs="Times New Roman"/>
          <w:b/>
          <w:bCs/>
          <w:color w:val="000000"/>
          <w:sz w:val="16"/>
        </w:rPr>
        <w:t>«Городской округ город Назрань»</w:t>
      </w: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Verdana" w:eastAsia="Times New Roman" w:hAnsi="Verdana" w:cs="Times New Roman"/>
          <w:b/>
          <w:bCs/>
          <w:color w:val="000000"/>
          <w:sz w:val="16"/>
        </w:rPr>
        <w:t>от 30 ноября 2010г. №14/108-1</w:t>
      </w:r>
    </w:p>
    <w:p w:rsidR="00C94DEE" w:rsidRPr="00C94DEE" w:rsidRDefault="00C94DEE" w:rsidP="00C94DEE">
      <w:pPr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</w:p>
    <w:p w:rsidR="00C94DEE" w:rsidRPr="00C94DEE" w:rsidRDefault="00C94DEE" w:rsidP="00C94DE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Комиссии по выработке решений о целесообразности и способе отчуждения муниципального имущества, закрепленного за предприятиями и учреждениями муниципального образования «Городской округ город Назрань»:</w:t>
      </w:r>
    </w:p>
    <w:p w:rsidR="00C94DEE" w:rsidRPr="00C94DEE" w:rsidRDefault="00C94DEE" w:rsidP="00C94DE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94DEE" w:rsidRPr="00C94DEE" w:rsidRDefault="00C94DEE" w:rsidP="00C94D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Гойгов Б. К. – председатель комиссии - заместитель главы Администрации</w:t>
      </w:r>
    </w:p>
    <w:p w:rsidR="00C94DEE" w:rsidRPr="00C94DEE" w:rsidRDefault="00C94DEE" w:rsidP="00C94D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г. Назрань».</w:t>
      </w:r>
    </w:p>
    <w:p w:rsidR="00C94DEE" w:rsidRPr="00C94DEE" w:rsidRDefault="00C94DEE" w:rsidP="00C94DEE">
      <w:pPr>
        <w:shd w:val="clear" w:color="auto" w:fill="FFFFFF"/>
        <w:spacing w:after="0" w:line="327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Члены комиссии:</w:t>
      </w:r>
    </w:p>
    <w:p w:rsidR="00C94DEE" w:rsidRPr="00C94DEE" w:rsidRDefault="00C94DEE" w:rsidP="00C94DEE">
      <w:pPr>
        <w:shd w:val="clear" w:color="auto" w:fill="FFFFFF"/>
        <w:spacing w:after="0" w:line="327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- Торшхоева Л.М. – начальник отдела учета и отчетности Администрации г.Назрань,секретарь комиссии;</w:t>
      </w:r>
    </w:p>
    <w:p w:rsidR="00C94DEE" w:rsidRPr="00C94DEE" w:rsidRDefault="00C94DEE" w:rsidP="00C94DEE">
      <w:pPr>
        <w:shd w:val="clear" w:color="auto" w:fill="FFFFFF"/>
        <w:spacing w:after="0" w:line="327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- Мальсагов А.Х. – главный специалист финансового управления г.Назрань</w:t>
      </w:r>
    </w:p>
    <w:p w:rsidR="00C94DEE" w:rsidRPr="00C94DEE" w:rsidRDefault="00C94DEE" w:rsidP="00C94DEE">
      <w:pPr>
        <w:shd w:val="clear" w:color="auto" w:fill="FFFFFF"/>
        <w:spacing w:after="0" w:line="327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- Оздоев Р.Х. – главный специалист отдела экономики, прогнозирования, торговли и имущественных отношений Администрации г.Назрань;</w:t>
      </w:r>
    </w:p>
    <w:p w:rsidR="00C94DEE" w:rsidRPr="00C94DEE" w:rsidRDefault="00C94DEE" w:rsidP="00C94DEE">
      <w:pPr>
        <w:shd w:val="clear" w:color="auto" w:fill="FFFFFF"/>
        <w:spacing w:after="0" w:line="327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94DEE">
        <w:rPr>
          <w:rFonts w:ascii="Times New Roman" w:eastAsia="Times New Roman" w:hAnsi="Times New Roman" w:cs="Times New Roman"/>
          <w:color w:val="000000"/>
          <w:sz w:val="24"/>
          <w:szCs w:val="24"/>
        </w:rPr>
        <w:t>- Цолоев У.И. - главный специалист отдела промышленности, торговли, связи и реформирования ЖКХ Администрации г.Назрань.</w:t>
      </w:r>
    </w:p>
    <w:p w:rsidR="00C94DEE" w:rsidRPr="00C94DEE" w:rsidRDefault="00C94DEE" w:rsidP="00C94DE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7B4ADB" w:rsidRDefault="007B4ADB"/>
    <w:sectPr w:rsidR="007B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3DC8"/>
    <w:multiLevelType w:val="multilevel"/>
    <w:tmpl w:val="C1300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B1209"/>
    <w:multiLevelType w:val="multilevel"/>
    <w:tmpl w:val="1534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853FC"/>
    <w:multiLevelType w:val="multilevel"/>
    <w:tmpl w:val="70005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94DEE"/>
    <w:rsid w:val="007B4ADB"/>
    <w:rsid w:val="00C9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DEE"/>
    <w:rPr>
      <w:b/>
      <w:bCs/>
    </w:rPr>
  </w:style>
  <w:style w:type="character" w:customStyle="1" w:styleId="apple-converted-space">
    <w:name w:val="apple-converted-space"/>
    <w:basedOn w:val="a0"/>
    <w:rsid w:val="00C94DEE"/>
  </w:style>
  <w:style w:type="paragraph" w:styleId="a4">
    <w:name w:val="Normal (Web)"/>
    <w:basedOn w:val="a"/>
    <w:uiPriority w:val="99"/>
    <w:semiHidden/>
    <w:unhideWhenUsed/>
    <w:rsid w:val="00C9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1233</Words>
  <Characters>7030</Characters>
  <Application>Microsoft Office Word</Application>
  <DocSecurity>0</DocSecurity>
  <Lines>58</Lines>
  <Paragraphs>16</Paragraphs>
  <ScaleCrop>false</ScaleCrop>
  <Company>MICROSOFT</Company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2013-09-29T10:40:00Z</dcterms:created>
  <dcterms:modified xsi:type="dcterms:W3CDTF">2013-09-29T10:41:00Z</dcterms:modified>
</cp:coreProperties>
</file>