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Verdana" w:eastAsia="Times New Roman" w:hAnsi="Verdana" w:cs="Times New Roman"/>
          <w:b/>
          <w:bCs/>
          <w:color w:val="FFFFFF"/>
          <w:sz w:val="27"/>
        </w:rPr>
        <w:t>______________</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Verdana" w:eastAsia="Times New Roman" w:hAnsi="Verdana" w:cs="Times New Roman"/>
          <w:b/>
          <w:bCs/>
          <w:color w:val="000000"/>
          <w:sz w:val="24"/>
          <w:szCs w:val="24"/>
        </w:rPr>
        <w:t>                                        ГIАЛГIАЙ РЕСПУБЛИКА    РЕСПУБЛИКА ИНГУШЕТИЯ</w:t>
      </w: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 </w:t>
      </w:r>
      <w:r w:rsidRPr="00835623">
        <w:rPr>
          <w:rFonts w:ascii="Times New Roman" w:eastAsia="Times New Roman" w:hAnsi="Times New Roman" w:cs="Times New Roman"/>
          <w:b/>
          <w:bCs/>
          <w:color w:val="000000"/>
          <w:sz w:val="27"/>
        </w:rPr>
        <w:t>ГОРОДСКОЙ СОВЕТ МУНИЦИПАЛЬНОГО ОБРАЗОВАНИЯ</w:t>
      </w: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7"/>
        </w:rPr>
        <w:t>« ГОРОДСКОЙ ОКРУГ ГОРОД НАЗРАНЬ»</w:t>
      </w:r>
    </w:p>
    <w:p w:rsidR="00835623" w:rsidRPr="00835623" w:rsidRDefault="00835623" w:rsidP="00835623">
      <w:pPr>
        <w:spacing w:after="0" w:line="240" w:lineRule="auto"/>
        <w:jc w:val="center"/>
        <w:rPr>
          <w:rFonts w:ascii="Verdana" w:eastAsia="Times New Roman" w:hAnsi="Verdana" w:cs="Times New Roman"/>
          <w:color w:val="000000"/>
          <w:sz w:val="16"/>
          <w:szCs w:val="16"/>
        </w:rPr>
      </w:pPr>
    </w:p>
    <w:p w:rsidR="00835623" w:rsidRPr="00835623" w:rsidRDefault="00835623" w:rsidP="00835623">
      <w:pPr>
        <w:spacing w:before="28" w:after="28" w:line="240" w:lineRule="auto"/>
        <w:jc w:val="center"/>
        <w:rPr>
          <w:rFonts w:ascii="Verdana" w:eastAsia="Times New Roman" w:hAnsi="Verdana" w:cs="Times New Roman"/>
          <w:color w:val="000000"/>
          <w:sz w:val="16"/>
          <w:szCs w:val="16"/>
        </w:rPr>
      </w:pPr>
      <w:r w:rsidRPr="00835623">
        <w:rPr>
          <w:rFonts w:ascii="Verdana" w:eastAsia="Times New Roman" w:hAnsi="Verdana" w:cs="Times New Roman"/>
          <w:b/>
          <w:bCs/>
          <w:color w:val="000000"/>
          <w:sz w:val="24"/>
          <w:szCs w:val="24"/>
        </w:rPr>
        <w:t>РЕШЕНИЕ</w:t>
      </w: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Verdana" w:eastAsia="Times New Roman" w:hAnsi="Verdana" w:cs="Times New Roman"/>
          <w:color w:val="000000"/>
          <w:sz w:val="16"/>
          <w:szCs w:val="16"/>
        </w:rPr>
        <w:t>№</w:t>
      </w:r>
      <w:r w:rsidRPr="00835623">
        <w:rPr>
          <w:rFonts w:ascii="Times New Roman" w:eastAsia="Times New Roman" w:hAnsi="Times New Roman" w:cs="Times New Roman"/>
          <w:b/>
          <w:bCs/>
          <w:color w:val="000000"/>
          <w:sz w:val="24"/>
          <w:szCs w:val="24"/>
        </w:rPr>
        <w:t>15/122 -1 от 29 декабря 2010 г.</w:t>
      </w:r>
    </w:p>
    <w:p w:rsidR="00835623" w:rsidRPr="00835623" w:rsidRDefault="00835623" w:rsidP="00835623">
      <w:pPr>
        <w:spacing w:after="0" w:line="240" w:lineRule="auto"/>
        <w:jc w:val="center"/>
        <w:rPr>
          <w:rFonts w:ascii="Verdana" w:eastAsia="Times New Roman" w:hAnsi="Verdana" w:cs="Times New Roman"/>
          <w:color w:val="000000"/>
          <w:sz w:val="16"/>
          <w:szCs w:val="16"/>
        </w:rPr>
      </w:pP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О внесении изменений и дополнений в Положение « О порядке выдачи разрешения на право производства строительных работ и выдачи разрешения на ввод в эксплуатацию законченных строительством объектов в муниципальном образовании «Городской округ город Назрань» от 08 июля 2010 г. № 10/77-1</w:t>
      </w:r>
    </w:p>
    <w:p w:rsidR="00835623" w:rsidRPr="00835623" w:rsidRDefault="00835623" w:rsidP="00835623">
      <w:pPr>
        <w:spacing w:after="0" w:line="240" w:lineRule="auto"/>
        <w:jc w:val="center"/>
        <w:rPr>
          <w:rFonts w:ascii="Verdana" w:eastAsia="Times New Roman" w:hAnsi="Verdana" w:cs="Times New Roman"/>
          <w:color w:val="000000"/>
          <w:sz w:val="16"/>
          <w:szCs w:val="16"/>
        </w:rPr>
      </w:pPr>
    </w:p>
    <w:p w:rsidR="00835623" w:rsidRPr="00835623" w:rsidRDefault="00835623" w:rsidP="00835623">
      <w:pPr>
        <w:spacing w:after="0" w:line="240" w:lineRule="auto"/>
        <w:jc w:val="center"/>
        <w:rPr>
          <w:rFonts w:ascii="Verdana" w:eastAsia="Times New Roman" w:hAnsi="Verdana" w:cs="Times New Roman"/>
          <w:color w:val="000000"/>
          <w:sz w:val="16"/>
          <w:szCs w:val="16"/>
        </w:rPr>
      </w:pP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Verdana" w:eastAsia="Times New Roman" w:hAnsi="Verdana" w:cs="Times New Roman"/>
          <w:color w:val="000000"/>
          <w:sz w:val="24"/>
          <w:szCs w:val="24"/>
        </w:rPr>
        <w:t>В соответствии с предписанием Комитета Республики Ингушетия по архитектуре и градостроительству от 10.12.2010 г. № 302-1 Городской совет муниципального образования «Городской округ город Назрань» </w:t>
      </w:r>
      <w:r w:rsidRPr="00835623">
        <w:rPr>
          <w:rFonts w:ascii="Verdana" w:eastAsia="Times New Roman" w:hAnsi="Verdana" w:cs="Times New Roman"/>
          <w:b/>
          <w:bCs/>
          <w:color w:val="000000"/>
          <w:sz w:val="24"/>
          <w:szCs w:val="24"/>
        </w:rPr>
        <w:t>решил:</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Внести в Положение « О порядке выдачи разрешения на право производства строительных работ и выдачи разрешения на ввод в эксплуатацию строительством объектов в муниципальном образовании «Городской округ город Назрань» следующие изменения :</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пункте 3.1. исключить слова « отделом архитектуры и градостроительства (далее- отделом архитектуры»;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пунктах 3.6. и 3.7. заменить слова « отдел архитектуры и градостроительства» на слова « Администрация г. Назрань»;</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пункте 4.9. в первом абзаце исключить подпункт 3) , в третьем абзаце исключить предложение « Строительный надзор за малоэтажной застройкой и индивидуальным строительством ведет отдел архитектуры».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Опубликовать (обнародовать) настоящее решение в средствах массовой информации.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Контроль за исполнением настоящего Решения возложить на заместителя председателя Городского совета М.А. Аушева.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Председатель Городского совета М.С.Парчиев</w:t>
      </w:r>
    </w:p>
    <w:p w:rsidR="00835623" w:rsidRPr="00835623" w:rsidRDefault="00835623" w:rsidP="00835623">
      <w:pPr>
        <w:spacing w:after="0" w:line="240" w:lineRule="auto"/>
        <w:jc w:val="right"/>
        <w:rPr>
          <w:rFonts w:ascii="Verdana" w:eastAsia="Times New Roman" w:hAnsi="Verdana" w:cs="Times New Roman"/>
          <w:color w:val="000000"/>
          <w:sz w:val="16"/>
          <w:szCs w:val="16"/>
        </w:rPr>
      </w:pPr>
    </w:p>
    <w:p w:rsidR="00835623" w:rsidRPr="00835623" w:rsidRDefault="00835623" w:rsidP="00835623">
      <w:pPr>
        <w:spacing w:after="0" w:line="240" w:lineRule="auto"/>
        <w:jc w:val="right"/>
        <w:rPr>
          <w:rFonts w:ascii="Verdana" w:eastAsia="Times New Roman" w:hAnsi="Verdana" w:cs="Times New Roman"/>
          <w:color w:val="000000"/>
          <w:sz w:val="16"/>
          <w:szCs w:val="16"/>
        </w:rPr>
      </w:pPr>
    </w:p>
    <w:p w:rsidR="00835623" w:rsidRPr="00835623" w:rsidRDefault="00835623" w:rsidP="00835623">
      <w:pPr>
        <w:spacing w:after="0" w:line="240" w:lineRule="auto"/>
        <w:jc w:val="right"/>
        <w:rPr>
          <w:rFonts w:ascii="Verdana" w:eastAsia="Times New Roman" w:hAnsi="Verdana" w:cs="Times New Roman"/>
          <w:color w:val="000000"/>
          <w:sz w:val="16"/>
          <w:szCs w:val="16"/>
        </w:rPr>
      </w:pPr>
    </w:p>
    <w:p w:rsidR="00835623" w:rsidRPr="00835623" w:rsidRDefault="00835623" w:rsidP="00835623">
      <w:pPr>
        <w:spacing w:after="0" w:line="240" w:lineRule="auto"/>
        <w:jc w:val="right"/>
        <w:rPr>
          <w:rFonts w:ascii="Verdana" w:eastAsia="Times New Roman" w:hAnsi="Verdana" w:cs="Times New Roman"/>
          <w:color w:val="000000"/>
          <w:sz w:val="16"/>
          <w:szCs w:val="16"/>
        </w:rPr>
      </w:pPr>
    </w:p>
    <w:p w:rsidR="00835623" w:rsidRPr="00835623" w:rsidRDefault="00835623" w:rsidP="00835623">
      <w:pPr>
        <w:spacing w:after="0" w:line="240" w:lineRule="auto"/>
        <w:jc w:val="right"/>
        <w:rPr>
          <w:rFonts w:ascii="Verdana" w:eastAsia="Times New Roman" w:hAnsi="Verdana" w:cs="Times New Roman"/>
          <w:color w:val="000000"/>
          <w:sz w:val="16"/>
          <w:szCs w:val="16"/>
        </w:rPr>
      </w:pPr>
    </w:p>
    <w:p w:rsidR="00835623" w:rsidRPr="00835623" w:rsidRDefault="00835623" w:rsidP="00835623">
      <w:pPr>
        <w:spacing w:after="0" w:line="240" w:lineRule="auto"/>
        <w:jc w:val="right"/>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Утверждено</w:t>
      </w:r>
    </w:p>
    <w:p w:rsidR="00835623" w:rsidRPr="00835623" w:rsidRDefault="00835623" w:rsidP="00835623">
      <w:pPr>
        <w:spacing w:after="0" w:line="240" w:lineRule="auto"/>
        <w:jc w:val="right"/>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Решением Городского совета</w:t>
      </w:r>
    </w:p>
    <w:p w:rsidR="00835623" w:rsidRPr="00835623" w:rsidRDefault="00835623" w:rsidP="00835623">
      <w:pPr>
        <w:spacing w:after="0" w:line="240" w:lineRule="auto"/>
        <w:jc w:val="right"/>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муниципального образования</w:t>
      </w:r>
    </w:p>
    <w:p w:rsidR="00835623" w:rsidRPr="00835623" w:rsidRDefault="00835623" w:rsidP="00835623">
      <w:pPr>
        <w:spacing w:after="0" w:line="240" w:lineRule="auto"/>
        <w:jc w:val="right"/>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 Городской округ город Назрань»</w:t>
      </w:r>
    </w:p>
    <w:p w:rsidR="00835623" w:rsidRPr="00835623" w:rsidRDefault="00835623" w:rsidP="00835623">
      <w:pPr>
        <w:spacing w:after="0" w:line="240" w:lineRule="auto"/>
        <w:jc w:val="right"/>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от 08 июля 2010 г. № 10/77-1</w:t>
      </w:r>
    </w:p>
    <w:p w:rsidR="00835623" w:rsidRPr="00835623" w:rsidRDefault="00835623" w:rsidP="00835623">
      <w:pPr>
        <w:spacing w:after="0" w:line="240" w:lineRule="auto"/>
        <w:jc w:val="right"/>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с изменениями от 29 .12.2010 г. № 15/122-1</w:t>
      </w: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Verdana" w:eastAsia="Times New Roman" w:hAnsi="Verdana" w:cs="Times New Roman"/>
          <w:b/>
          <w:bCs/>
          <w:color w:val="000000"/>
          <w:sz w:val="24"/>
          <w:szCs w:val="24"/>
        </w:rPr>
        <w:t xml:space="preserve">Положение « О порядке выдачи разрешения на право производства строительных работ и выдачи разрешения на ввод </w:t>
      </w:r>
      <w:r w:rsidRPr="00835623">
        <w:rPr>
          <w:rFonts w:ascii="Verdana" w:eastAsia="Times New Roman" w:hAnsi="Verdana" w:cs="Times New Roman"/>
          <w:b/>
          <w:bCs/>
          <w:color w:val="000000"/>
          <w:sz w:val="24"/>
          <w:szCs w:val="24"/>
        </w:rPr>
        <w:lastRenderedPageBreak/>
        <w:t>в эксплуатацию законченных строительством объектов в муниципальном образовании «Городской округ город Назрань»</w:t>
      </w: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1. Общие положения</w:t>
      </w: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Verdana" w:eastAsia="Times New Roman" w:hAnsi="Verdana" w:cs="Times New Roman"/>
          <w:color w:val="000000"/>
          <w:sz w:val="16"/>
          <w:szCs w:val="16"/>
        </w:rPr>
        <w:t> </w:t>
      </w:r>
    </w:p>
    <w:p w:rsidR="00835623" w:rsidRPr="00835623" w:rsidRDefault="00835623" w:rsidP="00835623">
      <w:pPr>
        <w:spacing w:after="0" w:line="240" w:lineRule="auto"/>
        <w:ind w:firstLine="70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1.1. Настоящий порядок разработан на основании статей 51 и 55 Градостроительного кодекса Российской Федерации от 29.12.2004 г. № 190 - Ф3 в целях упорядочения выдачи разрешений на строительство, реконструкцию, капитальный ремонт и на ввод в эксплуатацию объектов капитального строительства, осуществляемые юридическими и физическими лицами на территории муниципального образования « Городской округ город Назрань».</w:t>
      </w:r>
    </w:p>
    <w:p w:rsidR="00835623" w:rsidRPr="00835623" w:rsidRDefault="00835623" w:rsidP="00835623">
      <w:pPr>
        <w:spacing w:after="0" w:line="240" w:lineRule="auto"/>
        <w:ind w:firstLine="70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1.2. Разрешение на строительство является документом, подтверждающим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 же их капитальный ремонт.</w:t>
      </w:r>
    </w:p>
    <w:p w:rsidR="00835623" w:rsidRPr="00835623" w:rsidRDefault="00835623" w:rsidP="00835623">
      <w:pPr>
        <w:spacing w:after="0" w:line="240" w:lineRule="auto"/>
        <w:ind w:firstLine="70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1.3. Разрешение на ввод объектов в эксплуатацию является документом,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архитектурно-планировочному заданию (градостроительному плану земельного участка) и проектной документации.</w:t>
      </w:r>
    </w:p>
    <w:p w:rsidR="00835623" w:rsidRPr="00835623" w:rsidRDefault="00835623" w:rsidP="00835623">
      <w:pPr>
        <w:spacing w:after="0" w:line="240" w:lineRule="auto"/>
        <w:ind w:firstLine="70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1.4. Формы разрешений на строительство и на ввод в эксплуатацию объектов капитального строительства установлены Постановлением Правительства Российской Федерации от 24.11.2005 г. № 698.</w:t>
      </w:r>
    </w:p>
    <w:p w:rsidR="00835623" w:rsidRPr="00835623" w:rsidRDefault="00835623" w:rsidP="00835623">
      <w:pPr>
        <w:spacing w:after="0" w:line="240" w:lineRule="auto"/>
        <w:ind w:firstLine="70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1.5. Настоящее Положение вводится в действие на территории муниципального образования « Городской округ город Назрань» со дня его опубликования.</w:t>
      </w:r>
      <w:r w:rsidRPr="00835623">
        <w:rPr>
          <w:rFonts w:ascii="Times New Roman" w:eastAsia="Times New Roman" w:hAnsi="Times New Roman" w:cs="Times New Roman"/>
          <w:color w:val="000000"/>
          <w:sz w:val="24"/>
          <w:szCs w:val="24"/>
        </w:rPr>
        <w:br/>
      </w: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2. Термины и определения</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Verdana" w:eastAsia="Times New Roman" w:hAnsi="Verdana" w:cs="Times New Roman"/>
          <w:color w:val="000000"/>
          <w:sz w:val="16"/>
          <w:szCs w:val="16"/>
        </w:rPr>
        <w:t> </w:t>
      </w:r>
      <w:r w:rsidRPr="00835623">
        <w:rPr>
          <w:rFonts w:ascii="Times New Roman" w:eastAsia="Times New Roman" w:hAnsi="Times New Roman" w:cs="Times New Roman"/>
          <w:color w:val="000000"/>
          <w:sz w:val="16"/>
          <w:szCs w:val="16"/>
        </w:rPr>
        <w:t>В настоящем Положении используются следующие термины и определения:</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Verdana" w:eastAsia="Times New Roman" w:hAnsi="Verdana" w:cs="Times New Roman"/>
          <w:color w:val="000000"/>
          <w:sz w:val="16"/>
          <w:szCs w:val="16"/>
        </w:rPr>
        <w:t> </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2) строительство – создание зданий, строений, сооружений (в том числе на месте сносимых объектов капитального строительства);</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3) реконструкция – изменение параметров объекта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инженерно-технического обеспечения;</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4)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5) 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 же благоустройства земельных участков застройщиков;</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6)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(линейные объекты);</w:t>
      </w:r>
    </w:p>
    <w:p w:rsidR="00835623" w:rsidRPr="00835623" w:rsidRDefault="00835623" w:rsidP="00835623">
      <w:pPr>
        <w:spacing w:after="0" w:line="240" w:lineRule="auto"/>
        <w:ind w:firstLine="539"/>
        <w:jc w:val="center"/>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3. Выдача разрешений на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3.1. В границах</w:t>
      </w:r>
      <w:r w:rsidRPr="00835623">
        <w:rPr>
          <w:rFonts w:ascii="Times New Roman" w:eastAsia="Times New Roman" w:hAnsi="Times New Roman" w:cs="Times New Roman"/>
          <w:b/>
          <w:bCs/>
          <w:color w:val="000000"/>
          <w:sz w:val="24"/>
          <w:szCs w:val="24"/>
        </w:rPr>
        <w:t> </w:t>
      </w:r>
      <w:r w:rsidRPr="00835623">
        <w:rPr>
          <w:rFonts w:ascii="Times New Roman" w:eastAsia="Times New Roman" w:hAnsi="Times New Roman" w:cs="Times New Roman"/>
          <w:color w:val="000000"/>
          <w:sz w:val="24"/>
          <w:szCs w:val="24"/>
        </w:rPr>
        <w:t>муниципального образования «Городской округ город Назрань» (далее - г. Назрань) разрешение на строительство выдается Администрацией г.Назрань.</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Исключением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Ингушетия применительно к планируемому строительству, реконструкции на земельных участках:</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которые определены для размещения объектов капитального строительства, необходимых для реализации нужд Российской Федерации и Республики Ингушетия и для которых допускается изъятие, в том числе путем выкупа, земельных участков.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3.2.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отдельно стоящие жилые дома с количеством не более трех этажей, предназначенные для проживания одной семьи (объекты индивидуального жилищного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 xml:space="preserve">2) жилые дома с количеством не более трех этажей, состоящие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w:t>
      </w:r>
      <w:r w:rsidRPr="00835623">
        <w:rPr>
          <w:rFonts w:ascii="Times New Roman" w:eastAsia="Times New Roman" w:hAnsi="Times New Roman" w:cs="Times New Roman"/>
          <w:color w:val="000000"/>
          <w:sz w:val="24"/>
          <w:szCs w:val="24"/>
        </w:rPr>
        <w:lastRenderedPageBreak/>
        <w:t>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многоквартирные дома с количеством не более трех этажей,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 отдельно стоящие объекты капитального строительства с количеством не более двух этажей,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Застройщик или заказчик, либо лицо, осуществляющее на основании договора с застройщиком или заказчиком подготовку проектной документации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3.3.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правоустанавливающие документы на земельный участок;</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градостроительный план земельного участка;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материалы, содержащиеся в проектной документации: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а) пояснительная записка;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применительно к линейным объектам;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г) схемы, отображающие архитектурные решения;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е) проект организации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ж) проект организации работ по сносу или демонтажу объектов капитального строительства, их частей;</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 положительное заключение государственной экспертизы применительно к проектной документации объектов, предусмотренных статьей 49 Градостроительного кодекса Российской Федерации;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действующим законодательством.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6) согласие всех правообладателей объекта капитального строительства, в случае реконструкции такого объекта.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lastRenderedPageBreak/>
        <w:t>К заявлению может прилагаться также положительное заключение негосударственной экспертизы проектной документации.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3.4.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правоустанавливающие документы на земельный участок;</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градостроительный план земельного участка;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3.5. Не допускается требовать иные документы для получения разрешения на строительство, за исключением указанных в пунктах 4 и 5 настоящего порядка.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3.6. Администрация г. Назрань в течение десяти дней со дня получения заявления о выдаче разрешения на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проводит проверку наличия и надлежащего оформления документов, прилагаемых к заявлению;</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выдает разрешение на строительство либо отказывает в выдаче такого разрешения с указанием причин отказа.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3.7. Администрация г. Назрань , по заявлению застройщика, выдает разрешение на отдельные этапы строительства, реконструкции.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3.8. Отказ в выдаче разрешения на строительство может быть обжалован застройщиком в судебном порядке.</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3.9. Разрешения на строительство выдаются бесплатно.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3.10. Форма разрешения на строительство устанавливается в соответствии с федеральным и республиканским законодательством.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3.11.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3.13. Срок действия разрешения на строительство при переходе права на земельный участок и объекты капитального строительства сохраняется.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3.14.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835623" w:rsidRPr="00835623" w:rsidRDefault="00835623" w:rsidP="00835623">
      <w:pPr>
        <w:spacing w:after="0" w:line="240" w:lineRule="auto"/>
        <w:ind w:firstLine="539"/>
        <w:jc w:val="center"/>
        <w:rPr>
          <w:rFonts w:ascii="Verdana" w:eastAsia="Times New Roman" w:hAnsi="Verdana" w:cs="Times New Roman"/>
          <w:color w:val="000000"/>
          <w:sz w:val="16"/>
          <w:szCs w:val="16"/>
        </w:rPr>
      </w:pPr>
    </w:p>
    <w:p w:rsidR="00835623" w:rsidRPr="00835623" w:rsidRDefault="00835623" w:rsidP="00835623">
      <w:pPr>
        <w:spacing w:after="0" w:line="240" w:lineRule="auto"/>
        <w:ind w:firstLine="539"/>
        <w:jc w:val="center"/>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4. Строительство, реконструкция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lastRenderedPageBreak/>
        <w:t>4.1.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Ингушетия (далее- органы государственного строительного надзора) извещение о начале таких работ, к которому прилагаются следующие документы: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копия разрешения на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проектная документация в объеме, необходимом для осуществления соответствующего этапа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копия документа о вынесении на местность линий отступа от красных линий (разбивочный чертеж);</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 общий и специальные журналы, в которых ведется учет выполнения работ.</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 xml:space="preserve">4.5.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w:t>
      </w:r>
      <w:r w:rsidRPr="00835623">
        <w:rPr>
          <w:rFonts w:ascii="Times New Roman" w:eastAsia="Times New Roman" w:hAnsi="Times New Roman" w:cs="Times New Roman"/>
          <w:color w:val="000000"/>
          <w:sz w:val="24"/>
          <w:szCs w:val="24"/>
        </w:rPr>
        <w:lastRenderedPageBreak/>
        <w:t>внесения в нее соответствующих изменений в порядке, установленном Федеральным и Республиканским законодательством.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и Республики Ингушетия об объектах культурного наследия.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4.8. В процессе строительства, реконструкции, капитального ремонта проводится: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строительный контроль применительно ко всем объектам капитального строительства в соответствии с законодательством.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4.9. В границах г.Назрань государственный строительный надзор осуществляется: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уполномоченным федеральным органом исполнительной власти;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уполномоченным органом исполнительной власти Республики Ингушетия.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Государственный строительный надзор осуществляется органом исполнительной власти Республики Ингушетия, уполномоченным на осуществление государственного строительного надзора, за строительством объектов гражданского назначения, реконструкцией, капитальным ремонтом.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и Республики Ингушетия.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lastRenderedPageBreak/>
        <w:t>Заказчик по своей инициативе может привлекать и лицо, осуществляющее подготовку проектной документации, для проверки соответствия выполняемых работ проектной документации.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проводится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должен быть проведен повторно с составлением соответствующих актов.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Порядок проведения строительного контроля может устанавливаться нормативными правовыми актами Российской Федерации и Республики Ингушетия.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p>
    <w:p w:rsidR="00835623" w:rsidRPr="00835623" w:rsidRDefault="00835623" w:rsidP="00835623">
      <w:pPr>
        <w:spacing w:after="0" w:line="240" w:lineRule="auto"/>
        <w:ind w:firstLine="539"/>
        <w:jc w:val="center"/>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5. Приемка объекта и выдача разрешения на ввод объекта в эксплуатацию</w:t>
      </w:r>
    </w:p>
    <w:p w:rsidR="00835623" w:rsidRPr="00835623" w:rsidRDefault="00835623" w:rsidP="00835623">
      <w:pPr>
        <w:spacing w:after="0" w:line="240" w:lineRule="auto"/>
        <w:ind w:firstLine="539"/>
        <w:jc w:val="center"/>
        <w:rPr>
          <w:rFonts w:ascii="Verdana" w:eastAsia="Times New Roman" w:hAnsi="Verdana" w:cs="Times New Roman"/>
          <w:color w:val="000000"/>
          <w:sz w:val="16"/>
          <w:szCs w:val="16"/>
        </w:rPr>
      </w:pP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5.1. По завершении работ, предусмотренных договором и проектной документацией, подрядчик передает застройщику (заказчику) следующие документы: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lastRenderedPageBreak/>
        <w:t>а) оформленный в соответствии с установленными требованиями акт приемки объекта, подписанный подрядчиком;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б)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г)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д) паспорта на установленное оборудование;</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ж)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з) журнал авторского надзора представителей организации, подготовившей проектную документацию, в случае ведения такого журнала;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и)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к) предписания (акты) органов государственного строительного надзора и документы, свидетельствующие об их исполнении;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л)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11) иные предусмотренные законодательством и договором документы.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5.2. Застройщик (заказчик):</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проверяет комплектность и правильность оформления представленных подрядчиком документов;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5.3. 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5.4. К заявлению о выдаче разрешения на ввод объекта в эксплуатацию прилагаются следующие документы: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правоустанавливающие документы на земельный участок;</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lastRenderedPageBreak/>
        <w:t>2) градостроительный план земельного участка;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разрешение на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5.6. Основанием для принятия решения об отказе в выдаче разрешения на ввод объекта в эксплуатацию является: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отсутствие документов, указанных в части 4 настоящей статьи;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несоответствие объекта капитального строительства требованиям градостроительного плана земельного участка;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несоответствие объекта капитального строительства требованиям, установленным в разрешении на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lastRenderedPageBreak/>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5.7. Решение об отказе в выдаче разрешения на ввод объекта в эксплуатацию может быть оспорено в судебном порядке.</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внесение изменений в документы государственного учета реконструированного объекта капитального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внесение изменений в документы государственного учета реконструированного объекта капитального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5.9. Форма разрешения на ввод объекта в эксплуатацию устанавливается в соответствии с федеральным и республиканским законодательством.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Verdana" w:eastAsia="Times New Roman" w:hAnsi="Verdana" w:cs="Times New Roman"/>
          <w:b/>
          <w:bCs/>
          <w:color w:val="FFFFFF"/>
          <w:sz w:val="27"/>
        </w:rPr>
        <w:t>______________</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Verdana" w:eastAsia="Times New Roman" w:hAnsi="Verdana" w:cs="Times New Roman"/>
          <w:b/>
          <w:bCs/>
          <w:color w:val="000000"/>
          <w:sz w:val="24"/>
          <w:szCs w:val="24"/>
        </w:rPr>
        <w:t>                                        ГIАЛГIАЙ РЕСПУБЛИКА    РЕСПУБЛИКА ИНГУШЕТИЯ</w:t>
      </w: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 </w:t>
      </w:r>
      <w:r w:rsidRPr="00835623">
        <w:rPr>
          <w:rFonts w:ascii="Times New Roman" w:eastAsia="Times New Roman" w:hAnsi="Times New Roman" w:cs="Times New Roman"/>
          <w:b/>
          <w:bCs/>
          <w:color w:val="000000"/>
          <w:sz w:val="27"/>
        </w:rPr>
        <w:t>ГОРОДСКОЙ СОВЕТ МУНИЦИПАЛЬНОГО ОБРАЗОВАНИЯ</w:t>
      </w: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7"/>
        </w:rPr>
        <w:t>« ГОРОДСКОЙ ОКРУГ ГОРОД НАЗРАНЬ»</w:t>
      </w:r>
    </w:p>
    <w:p w:rsidR="00835623" w:rsidRPr="00835623" w:rsidRDefault="00835623" w:rsidP="00835623">
      <w:pPr>
        <w:spacing w:after="0" w:line="240" w:lineRule="auto"/>
        <w:jc w:val="center"/>
        <w:rPr>
          <w:rFonts w:ascii="Verdana" w:eastAsia="Times New Roman" w:hAnsi="Verdana" w:cs="Times New Roman"/>
          <w:color w:val="000000"/>
          <w:sz w:val="16"/>
          <w:szCs w:val="16"/>
        </w:rPr>
      </w:pPr>
    </w:p>
    <w:p w:rsidR="00835623" w:rsidRPr="00835623" w:rsidRDefault="00835623" w:rsidP="00835623">
      <w:pPr>
        <w:spacing w:before="28" w:after="28" w:line="240" w:lineRule="auto"/>
        <w:jc w:val="center"/>
        <w:rPr>
          <w:rFonts w:ascii="Verdana" w:eastAsia="Times New Roman" w:hAnsi="Verdana" w:cs="Times New Roman"/>
          <w:color w:val="000000"/>
          <w:sz w:val="16"/>
          <w:szCs w:val="16"/>
        </w:rPr>
      </w:pPr>
      <w:r w:rsidRPr="00835623">
        <w:rPr>
          <w:rFonts w:ascii="Verdana" w:eastAsia="Times New Roman" w:hAnsi="Verdana" w:cs="Times New Roman"/>
          <w:b/>
          <w:bCs/>
          <w:color w:val="000000"/>
          <w:sz w:val="24"/>
          <w:szCs w:val="24"/>
        </w:rPr>
        <w:t>РЕШЕНИЕ</w:t>
      </w: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Verdana" w:eastAsia="Times New Roman" w:hAnsi="Verdana" w:cs="Times New Roman"/>
          <w:color w:val="000000"/>
          <w:sz w:val="16"/>
          <w:szCs w:val="16"/>
        </w:rPr>
        <w:t>№</w:t>
      </w:r>
      <w:r w:rsidRPr="00835623">
        <w:rPr>
          <w:rFonts w:ascii="Times New Roman" w:eastAsia="Times New Roman" w:hAnsi="Times New Roman" w:cs="Times New Roman"/>
          <w:b/>
          <w:bCs/>
          <w:color w:val="000000"/>
          <w:sz w:val="24"/>
          <w:szCs w:val="24"/>
        </w:rPr>
        <w:t>15/122 -1 от 29 декабря 2010 г.</w:t>
      </w:r>
    </w:p>
    <w:p w:rsidR="00835623" w:rsidRPr="00835623" w:rsidRDefault="00835623" w:rsidP="00835623">
      <w:pPr>
        <w:spacing w:after="0" w:line="240" w:lineRule="auto"/>
        <w:jc w:val="center"/>
        <w:rPr>
          <w:rFonts w:ascii="Verdana" w:eastAsia="Times New Roman" w:hAnsi="Verdana" w:cs="Times New Roman"/>
          <w:color w:val="000000"/>
          <w:sz w:val="16"/>
          <w:szCs w:val="16"/>
        </w:rPr>
      </w:pP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О внесении изменений и дополнений в Положение « О порядке выдачи разрешения на право производства строительных работ и выдачи разрешения на ввод в эксплуатацию законченных строительством объектов в муниципальном образовании «Городской округ город Назрань» от 08 июля 2010 г. № 10/77-1</w:t>
      </w:r>
    </w:p>
    <w:p w:rsidR="00835623" w:rsidRPr="00835623" w:rsidRDefault="00835623" w:rsidP="00835623">
      <w:pPr>
        <w:spacing w:after="0" w:line="240" w:lineRule="auto"/>
        <w:jc w:val="center"/>
        <w:rPr>
          <w:rFonts w:ascii="Verdana" w:eastAsia="Times New Roman" w:hAnsi="Verdana" w:cs="Times New Roman"/>
          <w:color w:val="000000"/>
          <w:sz w:val="16"/>
          <w:szCs w:val="16"/>
        </w:rPr>
      </w:pPr>
    </w:p>
    <w:p w:rsidR="00835623" w:rsidRPr="00835623" w:rsidRDefault="00835623" w:rsidP="00835623">
      <w:pPr>
        <w:spacing w:after="0" w:line="240" w:lineRule="auto"/>
        <w:jc w:val="center"/>
        <w:rPr>
          <w:rFonts w:ascii="Verdana" w:eastAsia="Times New Roman" w:hAnsi="Verdana" w:cs="Times New Roman"/>
          <w:color w:val="000000"/>
          <w:sz w:val="16"/>
          <w:szCs w:val="16"/>
        </w:rPr>
      </w:pP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Verdana" w:eastAsia="Times New Roman" w:hAnsi="Verdana" w:cs="Times New Roman"/>
          <w:color w:val="000000"/>
          <w:sz w:val="24"/>
          <w:szCs w:val="24"/>
        </w:rPr>
        <w:t>В соответствии с предписанием Комитета Республики Ингушетия по архитектуре и градостроительству от 10.12.2010 г. № 302-1 Городской совет муниципального образования «Городской округ город Назрань» </w:t>
      </w:r>
      <w:r w:rsidRPr="00835623">
        <w:rPr>
          <w:rFonts w:ascii="Verdana" w:eastAsia="Times New Roman" w:hAnsi="Verdana" w:cs="Times New Roman"/>
          <w:b/>
          <w:bCs/>
          <w:color w:val="000000"/>
          <w:sz w:val="24"/>
          <w:szCs w:val="24"/>
        </w:rPr>
        <w:t>решил:</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Внести в Положение « О порядке выдачи разрешения на право производства строительных работ и выдачи разрешения на ввод в эксплуатацию строительством объектов в муниципальном образовании «Городской округ город Назрань» следующие изменения :</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пункте 3.1. исключить слова « отделом архитектуры и градостроительства (далее- отделом архитектуры»;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lastRenderedPageBreak/>
        <w:t>-в пунктах 3.6. и 3.7. заменить слова « отдел архитектуры и градостроительства» на слова « Администрация г. Назрань»;</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пункте 4.9. в первом абзаце исключить подпункт 3) , в третьем абзаце исключить предложение « Строительный надзор за малоэтажной застройкой и индивидуальным строительством ведет отдел архитектуры».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Опубликовать (обнародовать) настоящее решение в средствах массовой информации.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Контроль за исполнением настоящего Решения возложить на заместителя председателя Городского совета М.А. Аушева.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Председатель Городского совета М.С.Парчиев</w:t>
      </w:r>
    </w:p>
    <w:p w:rsidR="00835623" w:rsidRPr="00835623" w:rsidRDefault="00835623" w:rsidP="00835623">
      <w:pPr>
        <w:spacing w:after="0" w:line="240" w:lineRule="auto"/>
        <w:jc w:val="right"/>
        <w:rPr>
          <w:rFonts w:ascii="Verdana" w:eastAsia="Times New Roman" w:hAnsi="Verdana" w:cs="Times New Roman"/>
          <w:color w:val="000000"/>
          <w:sz w:val="16"/>
          <w:szCs w:val="16"/>
        </w:rPr>
      </w:pPr>
    </w:p>
    <w:p w:rsidR="00835623" w:rsidRPr="00835623" w:rsidRDefault="00835623" w:rsidP="00835623">
      <w:pPr>
        <w:spacing w:after="0" w:line="240" w:lineRule="auto"/>
        <w:jc w:val="right"/>
        <w:rPr>
          <w:rFonts w:ascii="Verdana" w:eastAsia="Times New Roman" w:hAnsi="Verdana" w:cs="Times New Roman"/>
          <w:color w:val="000000"/>
          <w:sz w:val="16"/>
          <w:szCs w:val="16"/>
        </w:rPr>
      </w:pPr>
    </w:p>
    <w:p w:rsidR="00835623" w:rsidRPr="00835623" w:rsidRDefault="00835623" w:rsidP="00835623">
      <w:pPr>
        <w:spacing w:after="0" w:line="240" w:lineRule="auto"/>
        <w:jc w:val="right"/>
        <w:rPr>
          <w:rFonts w:ascii="Verdana" w:eastAsia="Times New Roman" w:hAnsi="Verdana" w:cs="Times New Roman"/>
          <w:color w:val="000000"/>
          <w:sz w:val="16"/>
          <w:szCs w:val="16"/>
        </w:rPr>
      </w:pPr>
    </w:p>
    <w:p w:rsidR="00835623" w:rsidRPr="00835623" w:rsidRDefault="00835623" w:rsidP="00835623">
      <w:pPr>
        <w:spacing w:after="0" w:line="240" w:lineRule="auto"/>
        <w:jc w:val="right"/>
        <w:rPr>
          <w:rFonts w:ascii="Verdana" w:eastAsia="Times New Roman" w:hAnsi="Verdana" w:cs="Times New Roman"/>
          <w:color w:val="000000"/>
          <w:sz w:val="16"/>
          <w:szCs w:val="16"/>
        </w:rPr>
      </w:pPr>
    </w:p>
    <w:p w:rsidR="00835623" w:rsidRPr="00835623" w:rsidRDefault="00835623" w:rsidP="00835623">
      <w:pPr>
        <w:spacing w:after="0" w:line="240" w:lineRule="auto"/>
        <w:jc w:val="right"/>
        <w:rPr>
          <w:rFonts w:ascii="Verdana" w:eastAsia="Times New Roman" w:hAnsi="Verdana" w:cs="Times New Roman"/>
          <w:color w:val="000000"/>
          <w:sz w:val="16"/>
          <w:szCs w:val="16"/>
        </w:rPr>
      </w:pPr>
    </w:p>
    <w:p w:rsidR="00835623" w:rsidRPr="00835623" w:rsidRDefault="00835623" w:rsidP="00835623">
      <w:pPr>
        <w:spacing w:after="0" w:line="240" w:lineRule="auto"/>
        <w:jc w:val="right"/>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Утверждено</w:t>
      </w:r>
    </w:p>
    <w:p w:rsidR="00835623" w:rsidRPr="00835623" w:rsidRDefault="00835623" w:rsidP="00835623">
      <w:pPr>
        <w:spacing w:after="0" w:line="240" w:lineRule="auto"/>
        <w:jc w:val="right"/>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Решением Городского совета</w:t>
      </w:r>
    </w:p>
    <w:p w:rsidR="00835623" w:rsidRPr="00835623" w:rsidRDefault="00835623" w:rsidP="00835623">
      <w:pPr>
        <w:spacing w:after="0" w:line="240" w:lineRule="auto"/>
        <w:jc w:val="right"/>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муниципального образования</w:t>
      </w:r>
    </w:p>
    <w:p w:rsidR="00835623" w:rsidRPr="00835623" w:rsidRDefault="00835623" w:rsidP="00835623">
      <w:pPr>
        <w:spacing w:after="0" w:line="240" w:lineRule="auto"/>
        <w:jc w:val="right"/>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 Городской округ город Назрань»</w:t>
      </w:r>
    </w:p>
    <w:p w:rsidR="00835623" w:rsidRPr="00835623" w:rsidRDefault="00835623" w:rsidP="00835623">
      <w:pPr>
        <w:spacing w:after="0" w:line="240" w:lineRule="auto"/>
        <w:jc w:val="right"/>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от 08 июля 2010 г. № 10/77-1</w:t>
      </w:r>
    </w:p>
    <w:p w:rsidR="00835623" w:rsidRPr="00835623" w:rsidRDefault="00835623" w:rsidP="00835623">
      <w:pPr>
        <w:spacing w:after="0" w:line="240" w:lineRule="auto"/>
        <w:jc w:val="right"/>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с изменениями от 29 .12.2010 г. № 15/122-1</w:t>
      </w: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Verdana" w:eastAsia="Times New Roman" w:hAnsi="Verdana" w:cs="Times New Roman"/>
          <w:b/>
          <w:bCs/>
          <w:color w:val="000000"/>
          <w:sz w:val="24"/>
          <w:szCs w:val="24"/>
        </w:rPr>
        <w:t>Положение « О порядке выдачи разрешения на право производства строительных работ и выдачи разрешения на ввод в эксплуатацию законченных строительством объектов в муниципальном образовании «Городской округ город Назрань»</w:t>
      </w: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1. Общие положения</w:t>
      </w: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Verdana" w:eastAsia="Times New Roman" w:hAnsi="Verdana" w:cs="Times New Roman"/>
          <w:color w:val="000000"/>
          <w:sz w:val="16"/>
          <w:szCs w:val="16"/>
        </w:rPr>
        <w:t> </w:t>
      </w:r>
    </w:p>
    <w:p w:rsidR="00835623" w:rsidRPr="00835623" w:rsidRDefault="00835623" w:rsidP="00835623">
      <w:pPr>
        <w:spacing w:after="0" w:line="240" w:lineRule="auto"/>
        <w:ind w:firstLine="70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1.1. Настоящий порядок разработан на основании статей 51 и 55 Градостроительного кодекса Российской Федерации от 29.12.2004 г. № 190 - Ф3 в целях упорядочения выдачи разрешений на строительство, реконструкцию, капитальный ремонт и на ввод в эксплуатацию объектов капитального строительства, осуществляемые юридическими и физическими лицами на территории муниципального образования « Городской округ город Назрань».</w:t>
      </w:r>
    </w:p>
    <w:p w:rsidR="00835623" w:rsidRPr="00835623" w:rsidRDefault="00835623" w:rsidP="00835623">
      <w:pPr>
        <w:spacing w:after="0" w:line="240" w:lineRule="auto"/>
        <w:ind w:firstLine="70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1.2. Разрешение на строительство является документом, подтверждающим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 же их капитальный ремонт.</w:t>
      </w:r>
    </w:p>
    <w:p w:rsidR="00835623" w:rsidRPr="00835623" w:rsidRDefault="00835623" w:rsidP="00835623">
      <w:pPr>
        <w:spacing w:after="0" w:line="240" w:lineRule="auto"/>
        <w:ind w:firstLine="70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1.3. Разрешение на ввод объектов в эксплуатацию является документом,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архитектурно-планировочному заданию (градостроительному плану земельного участка) и проектной документации.</w:t>
      </w:r>
    </w:p>
    <w:p w:rsidR="00835623" w:rsidRPr="00835623" w:rsidRDefault="00835623" w:rsidP="00835623">
      <w:pPr>
        <w:spacing w:after="0" w:line="240" w:lineRule="auto"/>
        <w:ind w:firstLine="70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1.4. Формы разрешений на строительство и на ввод в эксплуатацию объектов капитального строительства установлены Постановлением Правительства Российской Федерации от 24.11.2005 г. № 698.</w:t>
      </w:r>
    </w:p>
    <w:p w:rsidR="00835623" w:rsidRPr="00835623" w:rsidRDefault="00835623" w:rsidP="00835623">
      <w:pPr>
        <w:spacing w:after="0" w:line="240" w:lineRule="auto"/>
        <w:ind w:firstLine="70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1.5. Настоящее Положение вводится в действие на территории муниципального образования « Городской округ город Назрань» со дня его опубликования.</w:t>
      </w:r>
      <w:r w:rsidRPr="00835623">
        <w:rPr>
          <w:rFonts w:ascii="Times New Roman" w:eastAsia="Times New Roman" w:hAnsi="Times New Roman" w:cs="Times New Roman"/>
          <w:color w:val="000000"/>
          <w:sz w:val="24"/>
          <w:szCs w:val="24"/>
        </w:rPr>
        <w:br/>
      </w:r>
    </w:p>
    <w:p w:rsidR="00835623" w:rsidRPr="00835623" w:rsidRDefault="00835623" w:rsidP="00835623">
      <w:pPr>
        <w:spacing w:after="0" w:line="240" w:lineRule="auto"/>
        <w:jc w:val="center"/>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2. Термины и определения</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Verdana" w:eastAsia="Times New Roman" w:hAnsi="Verdana" w:cs="Times New Roman"/>
          <w:color w:val="000000"/>
          <w:sz w:val="16"/>
          <w:szCs w:val="16"/>
        </w:rPr>
        <w:t> </w:t>
      </w:r>
      <w:r w:rsidRPr="00835623">
        <w:rPr>
          <w:rFonts w:ascii="Times New Roman" w:eastAsia="Times New Roman" w:hAnsi="Times New Roman" w:cs="Times New Roman"/>
          <w:color w:val="000000"/>
          <w:sz w:val="16"/>
          <w:szCs w:val="16"/>
        </w:rPr>
        <w:t>В настоящем Положении используются следующие термины и определения:</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Verdana" w:eastAsia="Times New Roman" w:hAnsi="Verdana" w:cs="Times New Roman"/>
          <w:color w:val="000000"/>
          <w:sz w:val="16"/>
          <w:szCs w:val="16"/>
        </w:rPr>
        <w:t> </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1) 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2) строительство – создание зданий, строений, сооружений (в том числе на месте сносимых объектов капитального строительства);</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3) реконструкция – изменение параметров объекта капитального строительства, их частей (количества помещений, высоты, количества этажей, площади, показателей производственной мощности, объема) и качества инженерно-технического обеспечения;</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4) застройщик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 же выполнение инженерных изысканий, подготовку проектной документации для их строительства, реконструкции, капитального ремонта;</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5) проектная документация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 же благоустройства земельных участков застройщиков;</w:t>
      </w:r>
    </w:p>
    <w:p w:rsidR="00835623" w:rsidRPr="00835623" w:rsidRDefault="00835623" w:rsidP="00835623">
      <w:pPr>
        <w:spacing w:after="0" w:line="240" w:lineRule="auto"/>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16"/>
          <w:szCs w:val="16"/>
        </w:rPr>
        <w:t xml:space="preserve">6) 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w:t>
      </w:r>
      <w:r w:rsidRPr="00835623">
        <w:rPr>
          <w:rFonts w:ascii="Times New Roman" w:eastAsia="Times New Roman" w:hAnsi="Times New Roman" w:cs="Times New Roman"/>
          <w:color w:val="000000"/>
          <w:sz w:val="16"/>
          <w:szCs w:val="16"/>
        </w:rPr>
        <w:lastRenderedPageBreak/>
        <w:t>линейно-кабельные сооружения) трубопроводы, автомобильные дороги, железнодорожные линии и другие подобные сооружения (линейные объекты);</w:t>
      </w:r>
    </w:p>
    <w:p w:rsidR="00835623" w:rsidRPr="00835623" w:rsidRDefault="00835623" w:rsidP="00835623">
      <w:pPr>
        <w:spacing w:after="0" w:line="240" w:lineRule="auto"/>
        <w:ind w:firstLine="539"/>
        <w:jc w:val="center"/>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3. Выдача разрешений на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3.1. В границах</w:t>
      </w:r>
      <w:r w:rsidRPr="00835623">
        <w:rPr>
          <w:rFonts w:ascii="Times New Roman" w:eastAsia="Times New Roman" w:hAnsi="Times New Roman" w:cs="Times New Roman"/>
          <w:b/>
          <w:bCs/>
          <w:color w:val="000000"/>
          <w:sz w:val="24"/>
          <w:szCs w:val="24"/>
        </w:rPr>
        <w:t> </w:t>
      </w:r>
      <w:r w:rsidRPr="00835623">
        <w:rPr>
          <w:rFonts w:ascii="Times New Roman" w:eastAsia="Times New Roman" w:hAnsi="Times New Roman" w:cs="Times New Roman"/>
          <w:color w:val="000000"/>
          <w:sz w:val="24"/>
          <w:szCs w:val="24"/>
        </w:rPr>
        <w:t>муниципального образования «Городской округ город Назрань» (далее - г. Назрань) разрешение на строительство выдается Администрацией г.Назрань.</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Исключением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Ингушетия применительно к планируемому строительству, реконструкции на земельных участках:</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на которые не распространяется действие градостроительного регламента или для которых не устанавливается градостроительный регламент (кроме земель общего пользования, находящихся в муниципальной собственности, и линейных объектов, расположенных на земельных участках, находящихся в муниципальной собственности);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которые определены для размещения объектов капитального строительства, необходимых для реализации нужд Российской Федерации и Республики Ингушетия и для которых допускается изъятие, в том числе путем выкупа, земельных участков.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3.2.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отдельно стоящие жилые дома с количеством не более трех этажей, предназначенные для проживания одной семьи (объекты индивидуального жилищного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жилые дома с количеством не более трех этажей, состоящие из нескольких блоков, количество которых не превышает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многоквартирные дома с количеством не более трех этажей,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 отдельно стоящие объекты капитального строительства с количеством не более двух этажей,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требуется установление санитарно-защитных зон.</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Застройщик или заказчик, либо лицо, осуществляющее на основании договора с застройщиком или заказчиком подготовку проектной документации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3.3.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правоустанавливающие документы на земельный участок;</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градостроительный план земельного участка;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lastRenderedPageBreak/>
        <w:t>3) материалы, содержащиеся в проектной документации: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а) пояснительная записка;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применительно к линейным объектам;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г) схемы, отображающие архитектурные решения;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д) 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е) проект организации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ж) проект организации работ по сносу или демонтажу объектов капитального строительства, их частей;</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 положительное заключение государственной экспертизы применительно к проектной документации объектов, предусмотренных статьей 49 Градостроительного кодекса Российской Федерации;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действующим законодательством.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6) согласие всех правообладателей объекта капитального строительства, в случае реконструкции такого объекта.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К заявлению может прилагаться также положительное заключение негосударственной экспертизы проектной документации.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3.4. 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правоустанавливающие документы на земельный участок;</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градостроительный план земельного участка;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схема планировочной организации земельного участка с обозначением места размещения объекта индивидуального жилищного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3.5. Не допускается требовать иные документы для получения разрешения на строительство, за исключением указанных в пунктах 4 и 5 настоящего порядка.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3.6. Администрация г. Назрань в течение десяти дней со дня получения заявления о выдаче разрешения на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проводит проверку наличия и надлежащего оформления документов, прилагаемых к заявлению;</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выдает разрешение на строительство либо отказывает в выдаче такого разрешения с указанием причин отказа.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3.7. Администрация г. Назрань , по заявлению застройщика, выдает разрешение на отдельные этапы строительства, реконструкции.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lastRenderedPageBreak/>
        <w:t>3.8. Отказ в выдаче разрешения на строительство может быть обжалован застройщиком в судебном порядке.</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3.9. Разрешения на строительство выдаются бесплатно.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3.10. Форма разрешения на строительство устанавливается в соответствии с федеральным и республиканским законодательством.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3.11.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3.12.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Срок действия разрешения на строительство может быть продлен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3.13. Срок действия разрешения на строительство при переходе права на земельный участок и объекты капитального строительства сохраняется.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3.14.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835623" w:rsidRPr="00835623" w:rsidRDefault="00835623" w:rsidP="00835623">
      <w:pPr>
        <w:spacing w:after="0" w:line="240" w:lineRule="auto"/>
        <w:ind w:firstLine="539"/>
        <w:jc w:val="center"/>
        <w:rPr>
          <w:rFonts w:ascii="Verdana" w:eastAsia="Times New Roman" w:hAnsi="Verdana" w:cs="Times New Roman"/>
          <w:color w:val="000000"/>
          <w:sz w:val="16"/>
          <w:szCs w:val="16"/>
        </w:rPr>
      </w:pPr>
    </w:p>
    <w:p w:rsidR="00835623" w:rsidRPr="00835623" w:rsidRDefault="00835623" w:rsidP="00835623">
      <w:pPr>
        <w:spacing w:after="0" w:line="240" w:lineRule="auto"/>
        <w:ind w:firstLine="539"/>
        <w:jc w:val="center"/>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4. Строительство, реконструкция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4.3.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Республики Ингушетия (далее- органы государственного строительного надзора) извещение о начале таких работ, к которому прилагаются следующие документы: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копия разрешения на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проектная документация в объеме, необходимом для осуществления соответствующего этапа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lastRenderedPageBreak/>
        <w:t>3) копия документа о вынесении на местность линий отступа от красных линий (разбивочный чертеж);</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 общий и специальные журналы, в которых ведется учет выполнения работ.</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4.4.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Федеральным и Республиканским законодательством.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4.6.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и Республики Ингушетия об объектах культурного наследия.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4.7.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4.8. В процессе строительства, реконструкции, капитального ремонта проводится: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строительный контроль применительно ко всем объектам капитального строительства в соответствии с законодательством.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4.9. В границах г.Назрань государственный строительный надзор осуществляется: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уполномоченным федеральным органом исполнительной власти;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уполномоченным органом исполнительной власти Республики Ингушетия.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опасных производственных объектов, линий связи (в том числе линейно-</w:t>
      </w:r>
      <w:r w:rsidRPr="00835623">
        <w:rPr>
          <w:rFonts w:ascii="Times New Roman" w:eastAsia="Times New Roman" w:hAnsi="Times New Roman" w:cs="Times New Roman"/>
          <w:color w:val="000000"/>
          <w:sz w:val="24"/>
          <w:szCs w:val="24"/>
        </w:rPr>
        <w:lastRenderedPageBreak/>
        <w:t>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Государственный строительный надзор осуществляется органом исполнительной власти Республики Ингушетия, уполномоченным на осуществление государственного строительного надзора, за строительством объектов гражданского назначения, реконструкцией, капитальным ремонтом.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и Республики Ингушетия.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4.10.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Заказчик по своей инициативе может привлекать и лицо, осуществляющее подготовку проектной документации, для проверки соответствия выполняемых работ проектной документации.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процессе строительства, реконструкции, капитального ремонта объекта капитального строительства лицом, осуществляющим строительство, проводится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lastRenderedPageBreak/>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должен быть проведен повторно с составлением соответствующих актов.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Порядок проведения строительного контроля может устанавливаться нормативными правовыми актами Российской Федерации и Республики Ингушетия.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p>
    <w:p w:rsidR="00835623" w:rsidRPr="00835623" w:rsidRDefault="00835623" w:rsidP="00835623">
      <w:pPr>
        <w:spacing w:after="0" w:line="240" w:lineRule="auto"/>
        <w:ind w:firstLine="539"/>
        <w:jc w:val="center"/>
        <w:rPr>
          <w:rFonts w:ascii="Verdana" w:eastAsia="Times New Roman" w:hAnsi="Verdana" w:cs="Times New Roman"/>
          <w:color w:val="000000"/>
          <w:sz w:val="16"/>
          <w:szCs w:val="16"/>
        </w:rPr>
      </w:pPr>
      <w:r w:rsidRPr="00835623">
        <w:rPr>
          <w:rFonts w:ascii="Times New Roman" w:eastAsia="Times New Roman" w:hAnsi="Times New Roman" w:cs="Times New Roman"/>
          <w:b/>
          <w:bCs/>
          <w:color w:val="000000"/>
          <w:sz w:val="24"/>
          <w:szCs w:val="24"/>
        </w:rPr>
        <w:t>5. Приемка объекта и выдача разрешения на ввод объекта в эксплуатацию</w:t>
      </w:r>
    </w:p>
    <w:p w:rsidR="00835623" w:rsidRPr="00835623" w:rsidRDefault="00835623" w:rsidP="00835623">
      <w:pPr>
        <w:spacing w:after="0" w:line="240" w:lineRule="auto"/>
        <w:ind w:firstLine="539"/>
        <w:jc w:val="center"/>
        <w:rPr>
          <w:rFonts w:ascii="Verdana" w:eastAsia="Times New Roman" w:hAnsi="Verdana" w:cs="Times New Roman"/>
          <w:color w:val="000000"/>
          <w:sz w:val="16"/>
          <w:szCs w:val="16"/>
        </w:rPr>
      </w:pP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5.1. По завершении работ, предусмотренных договором и проектной документацией, подрядчик передает застройщику (заказчику) следующие документы: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а) оформленный в соответствии с установленными требованиями акт приемки объекта, подписанный подрядчиком;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б)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комплект исполнительных геодезических схем, акты выноса на местность красных линий, линий регулирования застройки, высотных отметок и осей зданий и сооружений, линий инженерных коммуникаций;</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г) паспорта качества, другие документы о качестве, сертификаты (в том числе пожарные), санитарно-эпидемиологические заключения на примененные строительные материалы, изделия, конструкции и оборудование, а также документированные результаты контроля этой продукции;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д) паспорта на установленное оборудование;</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ж)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з) журнал авторского надзора представителей организации, подготовившей проектную документацию, в случае ведения такого журнала;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и)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к) предписания (акты) органов государственного строительного надзора и документы, свидетельствующие об их исполнении;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л)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lastRenderedPageBreak/>
        <w:t>11) иные предусмотренные законодательством и договором документы.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5.2. Застройщик (заказчик):</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проверяет комплектность и правильность оформления представленных подрядчиком документов;</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5.3. После подписания акта приемки застройщик или уполномоченное им лицо направляет в орган, выдавший разрешение на строительство, заявление о выдаче разрешения на ввод объекта в эксплуатацию.</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5.4. К заявлению о выдаче разрешения на ввод объекта в эксплуатацию прилагаются следующие документы:</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правоустанавливающие документы на земельный участок;</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градостроительный план земельного участка;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разрешение на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7)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 xml:space="preserve">9)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w:t>
      </w:r>
      <w:r w:rsidRPr="00835623">
        <w:rPr>
          <w:rFonts w:ascii="Times New Roman" w:eastAsia="Times New Roman" w:hAnsi="Times New Roman" w:cs="Times New Roman"/>
          <w:color w:val="000000"/>
          <w:sz w:val="24"/>
          <w:szCs w:val="24"/>
        </w:rPr>
        <w:lastRenderedPageBreak/>
        <w:t>капитального строительства требованиям технических регламентов и проектной документации.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5.5. Орган,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5.6. Основанием для принятия решения об отказе в выдаче разрешения на ввод объекта в эксплуатацию является:</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1) отсутствие документов, указанных в части 4 настоящей статьи;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2) несоответствие объекта капитального строительства требованиям градостроительного плана земельного участка;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3) несоответствие объекта капитального строительства требованиям, установленным в разрешении на строительство;</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4)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Разрешение на ввод объекта в эксплуатацию выдается застройщику в случае, если в орган, выдавший разрешение на строительство, передана безвозмездно копия схемы,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5.7. Решение об отказе в выдаче разрешения на ввод объекта в эксплуатацию может быть оспорено в судебном порядке.</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5.8.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внесение изменений в документы государственного учета реконструированного объекта капитального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В разрешении на ввод объекта в эксплуатацию должны содержаться сведения об объекте капитального строительства, необходимые для постановки построенного объекта капитального строительства на государственный учет или внесение изменений в документы государственного учета реконструированного объекта капитального строительства.</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r w:rsidRPr="00835623">
        <w:rPr>
          <w:rFonts w:ascii="Times New Roman" w:eastAsia="Times New Roman" w:hAnsi="Times New Roman" w:cs="Times New Roman"/>
          <w:color w:val="000000"/>
          <w:sz w:val="24"/>
          <w:szCs w:val="24"/>
        </w:rPr>
        <w:t>5.9. Форма разрешения на ввод объекта в эксплуатацию устанавливается в соответствии с федеральным и республиканским законодательством.</w:t>
      </w:r>
    </w:p>
    <w:p w:rsidR="00835623" w:rsidRPr="00835623" w:rsidRDefault="00835623" w:rsidP="00835623">
      <w:pPr>
        <w:spacing w:after="0" w:line="240" w:lineRule="auto"/>
        <w:ind w:firstLine="539"/>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p>
    <w:p w:rsidR="00835623" w:rsidRPr="00835623" w:rsidRDefault="00835623" w:rsidP="00835623">
      <w:pPr>
        <w:spacing w:after="0" w:line="240" w:lineRule="auto"/>
        <w:rPr>
          <w:rFonts w:ascii="Verdana" w:eastAsia="Times New Roman" w:hAnsi="Verdana" w:cs="Times New Roman"/>
          <w:color w:val="000000"/>
          <w:sz w:val="16"/>
          <w:szCs w:val="16"/>
        </w:rPr>
      </w:pPr>
    </w:p>
    <w:p w:rsidR="00413864" w:rsidRDefault="00413864"/>
    <w:sectPr w:rsidR="004138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35623"/>
    <w:rsid w:val="00413864"/>
    <w:rsid w:val="00835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3562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35623"/>
    <w:rPr>
      <w:b/>
      <w:bCs/>
    </w:rPr>
  </w:style>
  <w:style w:type="character" w:customStyle="1" w:styleId="apple-converted-space">
    <w:name w:val="apple-converted-space"/>
    <w:basedOn w:val="a0"/>
    <w:rsid w:val="00835623"/>
  </w:style>
</w:styles>
</file>

<file path=word/webSettings.xml><?xml version="1.0" encoding="utf-8"?>
<w:webSettings xmlns:r="http://schemas.openxmlformats.org/officeDocument/2006/relationships" xmlns:w="http://schemas.openxmlformats.org/wordprocessingml/2006/main">
  <w:divs>
    <w:div w:id="121116012">
      <w:bodyDiv w:val="1"/>
      <w:marLeft w:val="0"/>
      <w:marRight w:val="0"/>
      <w:marTop w:val="0"/>
      <w:marBottom w:val="0"/>
      <w:divBdr>
        <w:top w:val="none" w:sz="0" w:space="0" w:color="auto"/>
        <w:left w:val="none" w:sz="0" w:space="0" w:color="auto"/>
        <w:bottom w:val="none" w:sz="0" w:space="0" w:color="auto"/>
        <w:right w:val="none" w:sz="0" w:space="0" w:color="auto"/>
      </w:divBdr>
    </w:div>
    <w:div w:id="1321350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9796</Words>
  <Characters>55841</Characters>
  <Application>Microsoft Office Word</Application>
  <DocSecurity>0</DocSecurity>
  <Lines>465</Lines>
  <Paragraphs>131</Paragraphs>
  <ScaleCrop>false</ScaleCrop>
  <Company>MICROSOFT</Company>
  <LinksUpToDate>false</LinksUpToDate>
  <CharactersWithSpaces>65506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Amina</dc:creator>
  <cp:keywords/>
  <dc:description/>
  <cp:lastModifiedBy>Amina</cp:lastModifiedBy>
  <cp:revision>3</cp:revision>
  <dcterms:created xsi:type="dcterms:W3CDTF">2013-09-29T10:41:00Z</dcterms:created>
  <dcterms:modified xsi:type="dcterms:W3CDTF">2013-09-29T10:41:00Z</dcterms:modified>
</cp:coreProperties>
</file>