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5" w:rsidRDefault="00A75705" w:rsidP="00A7570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FFFF"/>
          <w:sz w:val="27"/>
          <w:szCs w:val="27"/>
        </w:rPr>
        <w:t>______________</w:t>
      </w:r>
    </w:p>
    <w:p w:rsidR="00A75705" w:rsidRDefault="00A75705" w:rsidP="00A75705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РЕСПУБЛИКА ИНГУШЕТИЯ         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</w:t>
      </w:r>
      <w:proofErr w:type="gramStart"/>
      <w:r>
        <w:rPr>
          <w:rFonts w:ascii="Verdana" w:hAnsi="Verdana"/>
          <w:color w:val="000000"/>
          <w:sz w:val="16"/>
          <w:szCs w:val="16"/>
        </w:rPr>
        <w:t>I</w:t>
      </w:r>
      <w:proofErr w:type="gramEnd"/>
      <w:r>
        <w:rPr>
          <w:rFonts w:ascii="Verdana" w:hAnsi="Verdana"/>
          <w:color w:val="000000"/>
          <w:sz w:val="16"/>
          <w:szCs w:val="16"/>
        </w:rPr>
        <w:t>АЛГIАЙ РЕСПУБЛИКА</w:t>
      </w:r>
    </w:p>
    <w:p w:rsidR="00A75705" w:rsidRDefault="00A75705" w:rsidP="00A7570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:rsidR="00A75705" w:rsidRDefault="00A75705" w:rsidP="00A7570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ГОРОДСКОЙ СОВЕТ МУНИЦИПАЛЬНОГО ОБРАЗОВАНИЯ</w:t>
      </w:r>
    </w:p>
    <w:p w:rsidR="00A75705" w:rsidRDefault="00A75705" w:rsidP="00A7570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ГОРОДСКОЙ ОКРУГ ГОРОД НАЗРАНЬ»</w:t>
      </w:r>
    </w:p>
    <w:p w:rsidR="00A75705" w:rsidRDefault="00A75705" w:rsidP="00A7570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A75705" w:rsidRDefault="00A75705" w:rsidP="00A75705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A75705" w:rsidRDefault="00A75705" w:rsidP="00A75705">
      <w:pPr>
        <w:pStyle w:val="a3"/>
        <w:spacing w:before="28" w:beforeAutospacing="0" w:after="2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14/105-1 от 30 ноября 2010 г.</w:t>
      </w:r>
    </w:p>
    <w:p w:rsidR="00A75705" w:rsidRDefault="00A75705" w:rsidP="00A75705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A75705" w:rsidRDefault="00A75705" w:rsidP="00A75705">
      <w:pPr>
        <w:pStyle w:val="a3"/>
        <w:spacing w:before="0" w:beforeAutospacing="0" w:after="0" w:afterAutospacing="0" w:line="245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 внесении изменений в Решение Городского совета № 6/31-1 от 22.01.2010 г. « О едином налоге на вмененный доход для отдельных видов деятельности на территории г. Назрань»</w:t>
      </w:r>
    </w:p>
    <w:p w:rsidR="00A75705" w:rsidRDefault="00A75705" w:rsidP="00A75705">
      <w:pPr>
        <w:pStyle w:val="a3"/>
        <w:spacing w:before="0" w:beforeAutospacing="0" w:after="0" w:afterAutospacing="0" w:line="245" w:lineRule="atLeast"/>
        <w:ind w:firstLine="709"/>
        <w:jc w:val="center"/>
        <w:rPr>
          <w:rFonts w:ascii="Verdana" w:hAnsi="Verdana"/>
          <w:color w:val="000000"/>
          <w:sz w:val="16"/>
          <w:szCs w:val="16"/>
        </w:rPr>
      </w:pPr>
    </w:p>
    <w:p w:rsidR="00A75705" w:rsidRDefault="00A75705" w:rsidP="00A75705">
      <w:pPr>
        <w:pStyle w:val="a3"/>
        <w:spacing w:before="28" w:beforeAutospacing="0" w:after="28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В целях увеличения доходной части муниципального бюджета и </w:t>
      </w:r>
      <w:proofErr w:type="gramStart"/>
      <w:r>
        <w:rPr>
          <w:rFonts w:ascii="Verdana" w:hAnsi="Verdana"/>
          <w:color w:val="000000"/>
          <w:sz w:val="27"/>
          <w:szCs w:val="27"/>
        </w:rPr>
        <w:t>согласно письма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МИ ФНС № 1 по Республике Ингушетия от 02.11.2010 г. № 07-20/6669,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решил:</w:t>
      </w:r>
    </w:p>
    <w:p w:rsidR="00A75705" w:rsidRDefault="00A75705" w:rsidP="00A75705">
      <w:pPr>
        <w:pStyle w:val="a3"/>
        <w:numPr>
          <w:ilvl w:val="0"/>
          <w:numId w:val="1"/>
        </w:numPr>
        <w:spacing w:before="28" w:beforeAutospacing="0" w:after="28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Внести изменения в пункт 19 графы 3 приложения к Положению</w:t>
      </w:r>
    </w:p>
    <w:p w:rsidR="00A75705" w:rsidRDefault="00A75705" w:rsidP="00A75705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О едином налоге на вмененный доход для отдельных видов деятельности на территории </w:t>
      </w:r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. Назрань» и изложить его в следующей редакции:</w:t>
      </w:r>
    </w:p>
    <w:p w:rsidR="00A75705" w:rsidRDefault="00A75705" w:rsidP="00A7570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К-2 – « 0,21 » заменить на « 0,4».</w:t>
      </w:r>
    </w:p>
    <w:p w:rsidR="00A75705" w:rsidRDefault="00A75705" w:rsidP="00A75705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Настоящее Решение вступает в силу 1 января 2011 года.</w:t>
      </w:r>
    </w:p>
    <w:p w:rsidR="00A75705" w:rsidRDefault="00A75705" w:rsidP="00A75705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A75705" w:rsidRDefault="00A75705" w:rsidP="00A75705">
      <w:pPr>
        <w:pStyle w:val="a3"/>
        <w:spacing w:before="0" w:beforeAutospacing="0" w:after="0" w:afterAutospacing="0" w:line="245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 xml:space="preserve">4. </w:t>
      </w:r>
      <w:proofErr w:type="gramStart"/>
      <w:r>
        <w:rPr>
          <w:rFonts w:ascii="Verdana" w:hAnsi="Verdana"/>
          <w:color w:val="000000"/>
          <w:sz w:val="27"/>
          <w:szCs w:val="27"/>
        </w:rPr>
        <w:t>Контроль за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A75705" w:rsidRDefault="00A75705" w:rsidP="00A75705">
      <w:pPr>
        <w:pStyle w:val="a3"/>
        <w:spacing w:before="28" w:beforeAutospacing="0" w:after="28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75705" w:rsidRDefault="00A75705" w:rsidP="00A75705">
      <w:pPr>
        <w:pStyle w:val="a3"/>
        <w:spacing w:before="28" w:beforeAutospacing="0" w:after="28" w:afterAutospacing="0"/>
        <w:ind w:firstLine="36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</w:t>
      </w:r>
    </w:p>
    <w:p w:rsidR="00A75705" w:rsidRDefault="00A75705" w:rsidP="00A75705">
      <w:pPr>
        <w:pStyle w:val="a3"/>
        <w:spacing w:before="28" w:beforeAutospacing="0" w:after="28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Городского совета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М.С.Парчиев</w:t>
      </w:r>
      <w:proofErr w:type="spellEnd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FFFFFF"/>
          <w:sz w:val="27"/>
          <w:szCs w:val="27"/>
        </w:rPr>
        <w:t>______________</w:t>
      </w:r>
      <w:r>
        <w:rPr>
          <w:rStyle w:val="apple-converted-space"/>
          <w:rFonts w:ascii="Verdana" w:hAnsi="Verdana"/>
          <w:color w:val="FFFFFF"/>
          <w:sz w:val="27"/>
          <w:szCs w:val="27"/>
        </w:rPr>
        <w:t> </w:t>
      </w:r>
      <w:r>
        <w:rPr>
          <w:rFonts w:ascii="Verdana" w:hAnsi="Verdana"/>
          <w:color w:val="FFFFFF"/>
          <w:sz w:val="27"/>
          <w:szCs w:val="27"/>
        </w:rPr>
        <w:t>F/</w:t>
      </w:r>
    </w:p>
    <w:p w:rsidR="00A75705" w:rsidRDefault="00A75705" w:rsidP="00A75705">
      <w:pPr>
        <w:pStyle w:val="a3"/>
        <w:spacing w:before="28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A75705" w:rsidRDefault="00A75705" w:rsidP="00A75705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31089" w:rsidRDefault="00831089"/>
    <w:sectPr w:rsidR="0083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289"/>
    <w:multiLevelType w:val="multilevel"/>
    <w:tmpl w:val="86D0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705"/>
    <w:rsid w:val="00831089"/>
    <w:rsid w:val="00A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705"/>
    <w:rPr>
      <w:b/>
      <w:bCs/>
    </w:rPr>
  </w:style>
  <w:style w:type="character" w:customStyle="1" w:styleId="apple-converted-space">
    <w:name w:val="apple-converted-space"/>
    <w:basedOn w:val="a0"/>
    <w:rsid w:val="00A7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2013-09-29T10:44:00Z</dcterms:created>
  <dcterms:modified xsi:type="dcterms:W3CDTF">2013-09-29T10:44:00Z</dcterms:modified>
</cp:coreProperties>
</file>