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154"/>
        <w:gridCol w:w="221"/>
        <w:gridCol w:w="5808"/>
      </w:tblGrid>
      <w:tr w:rsidR="006E511D" w:rsidRPr="006E511D" w:rsidTr="006E511D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1D" w:rsidRPr="006E511D" w:rsidRDefault="006E511D" w:rsidP="006E511D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E511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ГIАЛГIАЙ               </w:t>
            </w:r>
            <w:r w:rsidRPr="006E511D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6E511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                         </w:t>
            </w:r>
            <w:r w:rsidRPr="006E511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1D" w:rsidRPr="006E511D" w:rsidRDefault="006E511D" w:rsidP="006E511D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1D" w:rsidRPr="006E511D" w:rsidRDefault="006E511D" w:rsidP="006E511D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6E511D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                                                                             ИНГУШЕТИЯ</w:t>
            </w:r>
          </w:p>
        </w:tc>
      </w:tr>
    </w:tbl>
    <w:p w:rsidR="006E511D" w:rsidRPr="006E511D" w:rsidRDefault="006E511D" w:rsidP="006E511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            </w:t>
      </w:r>
      <w:r w:rsidRPr="006E511D">
        <w:rPr>
          <w:rFonts w:ascii="Verdana" w:eastAsia="Times New Roman" w:hAnsi="Verdana" w:cs="Times New Roman"/>
          <w:color w:val="000000"/>
          <w:sz w:val="17"/>
        </w:rPr>
        <w:t> </w:t>
      </w:r>
      <w:r w:rsidRPr="006E511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ГОРОДСКОЙ СОВЕТ МУНИЦИПАЛЬНОГО ОБРАЗОВАНИЯ</w:t>
      </w:r>
    </w:p>
    <w:p w:rsidR="006E511D" w:rsidRPr="006E511D" w:rsidRDefault="006E511D" w:rsidP="006E511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« ГОРОДСКОЙ ОКРУГ ГОРОД  НАЗРАНЬ»</w:t>
      </w:r>
    </w:p>
    <w:p w:rsidR="006E511D" w:rsidRPr="006E511D" w:rsidRDefault="006E511D" w:rsidP="006E511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6E511D" w:rsidRPr="006E511D" w:rsidRDefault="006E511D" w:rsidP="006E511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6E511D" w:rsidRPr="006E511D" w:rsidRDefault="006E511D" w:rsidP="006E511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РЕШЕНИЕ</w:t>
      </w:r>
    </w:p>
    <w:p w:rsidR="006E511D" w:rsidRPr="006E511D" w:rsidRDefault="006E511D" w:rsidP="006E511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№ 22/87-2                                                                              от  01 августа</w:t>
      </w:r>
      <w:r w:rsidRPr="006E511D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6E511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2013 г.</w:t>
      </w:r>
    </w:p>
    <w:p w:rsidR="006E511D" w:rsidRPr="006E511D" w:rsidRDefault="006E511D" w:rsidP="006E511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28"/>
          <w:szCs w:val="28"/>
        </w:rPr>
        <w:t>           </w:t>
      </w:r>
    </w:p>
    <w:p w:rsidR="006E511D" w:rsidRPr="006E511D" w:rsidRDefault="006E511D" w:rsidP="006E511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6E511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 внесении изменений в Решение Городского совета  № 5/25-1 от  24.12.2009 г. « Об утверждении Положения "О земельном налоге на территории муниципального образования г. Назрань"</w:t>
      </w:r>
    </w:p>
    <w:p w:rsidR="006E511D" w:rsidRPr="006E511D" w:rsidRDefault="006E511D" w:rsidP="006E511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28"/>
        </w:rPr>
        <w:t>В соответствии с изменениями, внесенными в статью 394 Налогового кодекса Российской Федерации Федеральным законом от 29.12.2012 г. №202– ФЗ «О внесении изменений в часть 2 Налогового кодекса Российской Федерации», Городской совет муниципального образования «Городской округ город Назрань»  </w:t>
      </w:r>
      <w:r w:rsidRPr="006E511D">
        <w:rPr>
          <w:rFonts w:ascii="Verdana" w:eastAsia="Times New Roman" w:hAnsi="Verdana" w:cs="Times New Roman"/>
          <w:b/>
          <w:bCs/>
          <w:color w:val="000000"/>
          <w:sz w:val="28"/>
        </w:rPr>
        <w:t>решил:</w:t>
      </w:r>
    </w:p>
    <w:p w:rsidR="006E511D" w:rsidRPr="006E511D" w:rsidRDefault="006E511D" w:rsidP="006E511D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8"/>
          <w:szCs w:val="28"/>
        </w:rPr>
        <w:t>1.Подпункт 2.1. пункта  2 «Ставки земельного налога» изложить в следующей редакции:</w:t>
      </w:r>
    </w:p>
    <w:p w:rsidR="006E511D" w:rsidRPr="006E511D" w:rsidRDefault="006E511D" w:rsidP="006E511D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8"/>
          <w:szCs w:val="28"/>
        </w:rPr>
        <w:t>- «2.1. Ставка земельного налога устанавливается в размере</w:t>
      </w:r>
      <w:r w:rsidRPr="006E511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E5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0,3</w:t>
      </w:r>
      <w:r w:rsidRPr="006E511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E511D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процента от кадастровой стоимости в отношении земельных участков:</w:t>
      </w:r>
    </w:p>
    <w:p w:rsidR="006E511D" w:rsidRPr="006E511D" w:rsidRDefault="006E511D" w:rsidP="006E511D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8"/>
          <w:szCs w:val="28"/>
        </w:rPr>
        <w:t>а)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6E511D" w:rsidRPr="006E511D" w:rsidRDefault="006E511D" w:rsidP="006E511D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8"/>
          <w:szCs w:val="28"/>
        </w:rPr>
        <w:t>б)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E511D" w:rsidRPr="006E511D" w:rsidRDefault="006E511D" w:rsidP="006E511D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E511D" w:rsidRPr="006E511D" w:rsidRDefault="006E511D" w:rsidP="006E511D">
      <w:pPr>
        <w:spacing w:after="0"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8"/>
          <w:szCs w:val="28"/>
        </w:rPr>
        <w:t>г) ограниченных в обороте и в соответствии с законодательством Российской Федерации, предоставленных для обеспечения обороны, безопасности и таможенных нужд;».</w:t>
      </w:r>
    </w:p>
    <w:p w:rsidR="006E511D" w:rsidRPr="006E511D" w:rsidRDefault="006E511D" w:rsidP="006E511D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  </w:t>
      </w:r>
      <w:r w:rsidRPr="006E511D">
        <w:rPr>
          <w:rFonts w:ascii="Times New Roman" w:eastAsia="Times New Roman" w:hAnsi="Times New Roman" w:cs="Times New Roman"/>
          <w:color w:val="000000"/>
          <w:sz w:val="28"/>
        </w:rPr>
        <w:t> 2. Опубликовать (обнародовать) настоящее Решение в средствах массовой информации.</w:t>
      </w:r>
    </w:p>
    <w:p w:rsidR="006E511D" w:rsidRPr="006E511D" w:rsidRDefault="006E511D" w:rsidP="006E511D">
      <w:pPr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28"/>
          <w:szCs w:val="28"/>
        </w:rPr>
        <w:t>          3. Контроль за исполнением настоящего Решения возложить на заместителя председателя  Городского совета    У.Х. Евлоева.</w:t>
      </w:r>
    </w:p>
    <w:p w:rsidR="006E511D" w:rsidRPr="006E511D" w:rsidRDefault="006E511D" w:rsidP="006E511D">
      <w:pPr>
        <w:spacing w:after="0" w:line="240" w:lineRule="atLeast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Председатель</w:t>
      </w:r>
    </w:p>
    <w:p w:rsidR="006E511D" w:rsidRPr="006E511D" w:rsidRDefault="006E511D" w:rsidP="006E511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</w:t>
      </w:r>
      <w:r w:rsidRPr="006E511D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Pr="006E511D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Городского совета                                                              М.С. Парчиев</w:t>
      </w:r>
    </w:p>
    <w:p w:rsidR="006E511D" w:rsidRPr="006E511D" w:rsidRDefault="006E511D" w:rsidP="006E511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  <w:r w:rsidRPr="006E511D">
        <w:rPr>
          <w:rFonts w:ascii="Verdana" w:eastAsia="Times New Roman" w:hAnsi="Verdana" w:cs="Times New Roman"/>
          <w:color w:val="FFFFFF"/>
          <w:sz w:val="28"/>
        </w:rPr>
        <w:t> </w:t>
      </w: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F        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 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FFFFFF"/>
          <w:sz w:val="28"/>
          <w:szCs w:val="28"/>
        </w:rPr>
        <w:t>/</w:t>
      </w:r>
      <w:r w:rsidRPr="006E511D">
        <w:rPr>
          <w:rFonts w:ascii="Verdana" w:eastAsia="Times New Roman" w:hAnsi="Verdana" w:cs="Times New Roman"/>
          <w:b/>
          <w:bCs/>
          <w:color w:val="FFFFFF"/>
        </w:rPr>
        <w:t>УТВЕРЖДЕНО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b/>
          <w:bCs/>
          <w:color w:val="000000"/>
        </w:rPr>
        <w:t>                                                                               Решением Городского совета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b/>
          <w:bCs/>
          <w:color w:val="000000"/>
        </w:rPr>
        <w:t>                                                                                     муниципального образования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b/>
          <w:bCs/>
          <w:color w:val="000000"/>
        </w:rPr>
        <w:t>                                                                                  « Городской округ   город Назрань»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b/>
          <w:bCs/>
          <w:color w:val="000000"/>
        </w:rPr>
        <w:lastRenderedPageBreak/>
        <w:t>                                                               №5/-25-1 от 24 декабря 2009 г.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</w:rPr>
        <w:t>                                с изменениями от 30.11.2010 г. № 14/106-1;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        с изменениями от 27.10.2011 г. № 25/179-1;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</w:rPr>
        <w:t>с изменениями от 29.11.2011г. № 27/184-1( утратило силу);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</w:rPr>
        <w:t>с изменениями от 01.12.2011 г. № 28/192-1;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</w:rPr>
        <w:t>с изменениями от 11.10. 2012 г. № 12/46-2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</w:rPr>
        <w:t>с изменениями  от 01.08. 2013 г. №22/87-2</w:t>
      </w:r>
    </w:p>
    <w:p w:rsidR="006E511D" w:rsidRPr="006E511D" w:rsidRDefault="006E511D" w:rsidP="006E511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511D" w:rsidRPr="006E511D" w:rsidRDefault="006E511D" w:rsidP="006E511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Положение "О земельном налоге на территории муниципального образования  г. Назрань".</w:t>
      </w:r>
    </w:p>
    <w:p w:rsidR="006E511D" w:rsidRPr="006E511D" w:rsidRDefault="006E511D" w:rsidP="006E511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                                   </w:t>
      </w:r>
    </w:p>
    <w:p w:rsidR="006E511D" w:rsidRPr="006E511D" w:rsidRDefault="006E511D" w:rsidP="006E511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                                           1. Общие положения</w:t>
      </w:r>
    </w:p>
    <w:p w:rsidR="006E511D" w:rsidRPr="006E511D" w:rsidRDefault="006E511D" w:rsidP="006E51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Настоящим положением в соответствии с Налоговым кодексом Российской Федерации на территории муниципального образования  г. Назрань определяются ставки земельного налога, порядок и сроки уплаты налога,  порядок и сроки представления налогоплательщиками документов, подтверждающих право на уменьшение налоговой базы, а также порядок доведения до сведения налогоплательщиков информации о кадастровой стоимости земельных участков.</w:t>
      </w:r>
    </w:p>
    <w:p w:rsidR="006E511D" w:rsidRPr="006E511D" w:rsidRDefault="006E511D" w:rsidP="006E511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511D" w:rsidRPr="006E511D" w:rsidRDefault="006E511D" w:rsidP="006E511D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Ставки земельного налога</w:t>
      </w:r>
    </w:p>
    <w:p w:rsidR="006E511D" w:rsidRPr="006E511D" w:rsidRDefault="006E511D" w:rsidP="006E51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2.1. Ставка земельного налога устанавливается в размере </w:t>
      </w:r>
      <w:r w:rsidRPr="006E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0,3</w:t>
      </w: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процента от кадастровой стоимости в отношении земельных участков:</w:t>
      </w:r>
    </w:p>
    <w:p w:rsidR="006E511D" w:rsidRPr="006E511D" w:rsidRDefault="006E511D" w:rsidP="006E51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а)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6E511D" w:rsidRPr="006E511D" w:rsidRDefault="006E511D" w:rsidP="006E51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б)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 </w:t>
      </w:r>
      <w:r w:rsidRPr="006E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приобретенных</w:t>
      </w: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 (предоставленных) для жилищного строительства;</w:t>
      </w:r>
    </w:p>
    <w:p w:rsidR="006E511D" w:rsidRPr="006E511D" w:rsidRDefault="006E511D" w:rsidP="006E51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в) </w:t>
      </w:r>
      <w:r w:rsidRPr="006E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приобретенных</w:t>
      </w: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 (предоставленных) для личного подсобного хозяйства, садоводства, огородничества или животноводства, </w:t>
      </w:r>
      <w:r w:rsidRPr="006E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также дачного хозяйства</w:t>
      </w: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511D" w:rsidRPr="006E511D" w:rsidRDefault="006E511D" w:rsidP="006E51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г) ограниченных в обороте и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E511D" w:rsidRPr="006E511D" w:rsidRDefault="006E511D" w:rsidP="006E511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2.2. Ставка земельного налога устанавливается в размере 0</w:t>
      </w:r>
      <w:r w:rsidRPr="006E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,5</w:t>
      </w: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процента от кадастровой стоимости  в отношении прочих земельных участков</w:t>
      </w:r>
      <w:r w:rsidRPr="006E511D">
        <w:rPr>
          <w:rFonts w:ascii="Times New Roman" w:eastAsia="Times New Roman" w:hAnsi="Times New Roman" w:cs="Times New Roman"/>
          <w:color w:val="FF0000"/>
          <w:sz w:val="24"/>
          <w:szCs w:val="24"/>
        </w:rPr>
        <w:t>.( в ред. Решения от </w:t>
      </w:r>
      <w:r w:rsidRPr="006E511D">
        <w:rPr>
          <w:rFonts w:ascii="Times New Roman" w:eastAsia="Times New Roman" w:hAnsi="Times New Roman" w:cs="Times New Roman"/>
          <w:color w:val="FF0000"/>
        </w:rPr>
        <w:t> 01.12.2011 г. № 28/192-1</w:t>
      </w:r>
      <w:r w:rsidRPr="006E511D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:rsidR="006E511D" w:rsidRPr="006E511D" w:rsidRDefault="006E511D" w:rsidP="006E511D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E511D" w:rsidRPr="006E511D" w:rsidRDefault="006E511D" w:rsidP="006E511D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и сроки уплаты земельного налога и авансовых платежей по земельному налогу</w:t>
      </w:r>
    </w:p>
    <w:p w:rsidR="006E511D" w:rsidRPr="006E511D" w:rsidRDefault="006E511D" w:rsidP="006E51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3.1. Установить для юридических лиц и физических лиц, являющихся индивидуальными предпринимателями за земельные участки, используемые при осуществлении предпринимательской деятельности срок уплаты земельного налога ежеквартально равными долями в течение налогового периода не позднее последнего  числа месяца, следующего за отчетным периодом, с окончательным сроком уплаты не позднее 15 марта  следующего за истекшим налоговым периодом (годом).</w:t>
      </w:r>
    </w:p>
    <w:p w:rsidR="006E511D" w:rsidRPr="006E511D" w:rsidRDefault="006E511D" w:rsidP="006E51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3.2. Налогоплательщики, являющиеся физическими лицами не указанные в пункте 3.1. настоящей статьи не уплачивают авансовые платежи по земельному налогу.</w:t>
      </w:r>
    </w:p>
    <w:p w:rsidR="006E511D" w:rsidRPr="006E511D" w:rsidRDefault="006E511D" w:rsidP="006E51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указанных физических лиц, срок уплаты земельного налога устанавливается не позднее 1 ноября следующего  за истекшим налоговым периодом.</w:t>
      </w:r>
    </w:p>
    <w:p w:rsidR="006E511D" w:rsidRPr="006E511D" w:rsidRDefault="006E511D" w:rsidP="006E51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3.3. В случае не уплаты земельного налога в установленный срок начисляется пеня , установленном федеральном законодательством. </w:t>
      </w:r>
    </w:p>
    <w:p w:rsidR="006E511D" w:rsidRPr="006E511D" w:rsidRDefault="006E511D" w:rsidP="006E51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511D" w:rsidRPr="006E511D" w:rsidRDefault="006E511D" w:rsidP="006E511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lastRenderedPageBreak/>
        <w:t>4. Порядок и сроки предоставления налогоплательщиками документов, подтверждающих право на уменьшение налоговой базы , а также права на налоговые льготы</w:t>
      </w:r>
    </w:p>
    <w:p w:rsidR="006E511D" w:rsidRPr="006E511D" w:rsidRDefault="006E511D" w:rsidP="006E511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            4</w:t>
      </w:r>
      <w:r w:rsidRPr="006E511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.1</w:t>
      </w: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. Документы, подтверждающие право на уменьшение налоговой базы, а также права на налоговые льготы  в соответствии с гл. 31 Налогового кодекса Российской Федерации, предоставляются налогоплательщиками в налоговый орган по месту нахождения земельного участка в срок до 30 апреля года, являющегося налоговым периодом.</w:t>
      </w:r>
    </w:p>
    <w:p w:rsidR="006E511D" w:rsidRPr="006E511D" w:rsidRDefault="006E511D" w:rsidP="006E511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            4</w:t>
      </w:r>
      <w:r w:rsidRPr="006E511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.2</w:t>
      </w: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. В случае возникновения (утраты) у налогоплательщика в течение налогового ( отчетного)  периода права на налоговую льготу либо права на уменьшение налоговой базы налогоплательщик обязан в течение 15 дней со дня после возникновения (утраты) указанных прав уведомить об этом налоговый орган по месту нахождения земельного участка.</w:t>
      </w:r>
    </w:p>
    <w:p w:rsidR="006E511D" w:rsidRPr="006E511D" w:rsidRDefault="006E511D" w:rsidP="006E511D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Дополнительные налоговые льготы</w:t>
      </w:r>
    </w:p>
    <w:p w:rsidR="006E511D" w:rsidRPr="006E511D" w:rsidRDefault="006E511D" w:rsidP="006E511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5.1. Освобождаются от уплаты земельного налога:</w:t>
      </w:r>
    </w:p>
    <w:p w:rsidR="006E511D" w:rsidRPr="006E511D" w:rsidRDefault="006E511D" w:rsidP="006E511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- органы местного самоуправления г. Назрань в отношении земельных участков, используемых ими для непосредственного выполнения возложенных на них функций;</w:t>
      </w:r>
    </w:p>
    <w:p w:rsidR="006E511D" w:rsidRPr="006E511D" w:rsidRDefault="006E511D" w:rsidP="006E511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- муниципальные предприятия и учреждения  в отношении земельных участков, используемых ими для непосредственного выполнения возложенных на них функций;</w:t>
      </w:r>
    </w:p>
    <w:p w:rsidR="006E511D" w:rsidRPr="006E511D" w:rsidRDefault="006E511D" w:rsidP="006E511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- органы государственной власти, находящиеся на территории г. Назрань в отношении земельных участков, используемых ими для непосредственного выполнения возложенных на них функций;</w:t>
      </w:r>
    </w:p>
    <w:p w:rsidR="006E511D" w:rsidRPr="006E511D" w:rsidRDefault="006E511D" w:rsidP="006E511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- органы судебной системы, включая мировых судей, органы прокуратуры, органы внутренних дел в отношении земельных участков, используемых ими для непосредственного выполнения возложенных на них функций;</w:t>
      </w:r>
    </w:p>
    <w:p w:rsidR="006E511D" w:rsidRPr="006E511D" w:rsidRDefault="006E511D" w:rsidP="006E511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- органы, подразделения и организации пожарной охраны в отношении земельных участков, используемых ими для непосредственного выполнения возложенных на них функций;</w:t>
      </w:r>
    </w:p>
    <w:p w:rsidR="006E511D" w:rsidRPr="006E511D" w:rsidRDefault="006E511D" w:rsidP="006E511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- одиноко, проживающие пенсионеры, чей доход ниже установленной по Республике Ингушетия величины прожиточного минимума на душу населения, по состоянию на 1 января года, являющегося налоговым периодом, в отношении земельного участка, на котором расположен индивидуальный жилой дом, где зарегистрирован пенсионер;</w:t>
      </w:r>
    </w:p>
    <w:p w:rsidR="006E511D" w:rsidRPr="006E511D" w:rsidRDefault="006E511D" w:rsidP="006E511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- граждане, имеющих на иждивении трех и более детей и имеющих доход ниже установленной по Республике Ингушетия величины прожиточного минимума на душу населения, по состоянию на 1 января года, являющегося налоговым периодом, в отношении земельного участка, на котором расположен индивидуальный жилой дом, где зарегистрирована указанная семья;</w:t>
      </w:r>
    </w:p>
    <w:p w:rsidR="006E511D" w:rsidRPr="006E511D" w:rsidRDefault="006E511D" w:rsidP="006E511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- семьи, имеющие детей- инвалидов;</w:t>
      </w:r>
    </w:p>
    <w:p w:rsidR="006E511D" w:rsidRPr="006E511D" w:rsidRDefault="006E511D" w:rsidP="006E511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- лица, на которых распространяется действие Федерального закона от 21.12.1996 г. № 159-ФЗ «О дополнительных гарантиях по социальной защите детей-сирот и детей, оставшихся без попечения родителей»;</w:t>
      </w:r>
    </w:p>
    <w:p w:rsidR="006E511D" w:rsidRPr="006E511D" w:rsidRDefault="006E511D" w:rsidP="006E511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- члены семей военнослужащих и сотрудников  органов внутренних дел, потерявших кормильца при исполнении ими служебных обязанностей;</w:t>
      </w:r>
    </w:p>
    <w:p w:rsidR="006E511D" w:rsidRPr="006E511D" w:rsidRDefault="006E511D" w:rsidP="006E511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- репрессированные граждане и граждане, пострадавшие от политических репрессий;</w:t>
      </w:r>
    </w:p>
    <w:p w:rsidR="006E511D" w:rsidRPr="006E511D" w:rsidRDefault="006E511D" w:rsidP="006E51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5.2. Налогооблагаемая база  уменьшается  для отдельных категорий налогоплательщиков на 10 000 рублей в соответствии со статьей  391 главы 31 Налогового кодекса Российской Федерации:</w:t>
      </w:r>
    </w:p>
    <w:p w:rsidR="006E511D" w:rsidRPr="006E511D" w:rsidRDefault="006E511D" w:rsidP="006E511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1) Героев Советского Союза, Героев Российской Федерации, полных кавалеров ордена Славы;</w:t>
      </w:r>
    </w:p>
    <w:p w:rsidR="006E511D" w:rsidRPr="006E511D" w:rsidRDefault="006E511D" w:rsidP="006E511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6E511D" w:rsidRPr="006E511D" w:rsidRDefault="006E511D" w:rsidP="006E511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3) инвалидов с детства;</w:t>
      </w:r>
    </w:p>
    <w:p w:rsidR="006E511D" w:rsidRPr="006E511D" w:rsidRDefault="006E511D" w:rsidP="006E511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4) ветеранов и инвалидов Великой Отечественной войны, а также ветеранов и инвалидов боевых действий;</w:t>
      </w:r>
    </w:p>
    <w:p w:rsidR="006E511D" w:rsidRPr="006E511D" w:rsidRDefault="006E511D" w:rsidP="006E511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E511D" w:rsidRPr="006E511D" w:rsidRDefault="006E511D" w:rsidP="006E511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E511D" w:rsidRPr="006E511D" w:rsidRDefault="006E511D" w:rsidP="006E511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технику, а также :</w:t>
      </w:r>
    </w:p>
    <w:p w:rsidR="006E511D" w:rsidRPr="006E511D" w:rsidRDefault="006E511D" w:rsidP="006E51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на 50 % – малоимущим семьям, у которых совокупный доход на каждого члена семьи не превышает установленный уровень среднедушевого дохода по Республике Ингушетия, членам добровольных народных и казачьих дружин, участвующих в защите </w:t>
      </w: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Государственной границы Российской Федерации и проживающих на территории г.Назрань;(в ред.Решения №25/179-1 от 27.10.11г.).</w:t>
      </w:r>
    </w:p>
    <w:p w:rsidR="006E511D" w:rsidRPr="006E511D" w:rsidRDefault="006E511D" w:rsidP="006E511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511D" w:rsidRPr="006E511D" w:rsidRDefault="006E511D" w:rsidP="006E511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5.3. Сведения о предоставлении льгот категории налогоплательщиков  указанных в пункте 5 предоставляются администрациями округов г. Назрань в налоговый орган по месту нахождения земельного участка в срок до 30 апреля года, являющегося налоговым периодом»</w:t>
      </w:r>
      <w:r w:rsidRPr="006E511D">
        <w:rPr>
          <w:rFonts w:ascii="Times New Roman" w:eastAsia="Times New Roman" w:hAnsi="Times New Roman" w:cs="Times New Roman"/>
          <w:color w:val="FF0000"/>
          <w:sz w:val="24"/>
          <w:szCs w:val="24"/>
        </w:rPr>
        <w:t> ( в ред. Решения от 11.10. 2012 г. № 12/46-2).</w:t>
      </w:r>
    </w:p>
    <w:p w:rsidR="006E511D" w:rsidRPr="006E511D" w:rsidRDefault="006E511D" w:rsidP="006E51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color w:val="FF0000"/>
          <w:sz w:val="24"/>
          <w:szCs w:val="24"/>
        </w:rPr>
        <w:t>. </w:t>
      </w:r>
    </w:p>
    <w:p w:rsidR="006E511D" w:rsidRPr="006E511D" w:rsidRDefault="006E511D" w:rsidP="006E511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Порядок доведения до сведения налогоплательщиков</w:t>
      </w:r>
    </w:p>
    <w:p w:rsidR="006E511D" w:rsidRPr="006E511D" w:rsidRDefault="006E511D" w:rsidP="006E511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кадастровой стоимости земельных участков.</w:t>
      </w:r>
    </w:p>
    <w:p w:rsidR="006E511D" w:rsidRPr="006E511D" w:rsidRDefault="006E511D" w:rsidP="006E511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6.1</w:t>
      </w:r>
      <w:r w:rsidRPr="006E511D">
        <w:rPr>
          <w:rFonts w:ascii="Times New Roman" w:eastAsia="Times New Roman" w:hAnsi="Times New Roman" w:cs="Times New Roman"/>
          <w:color w:val="000000"/>
          <w:sz w:val="24"/>
          <w:szCs w:val="24"/>
        </w:rPr>
        <w:t>. По результатам государственной кадастровой оценки земель, утвержденным нормативными правовыми актами Республики Ингушетия, кадастровая стоимость земельных участков по состоянию на 1 января календарного года доводится не позднее 1 марта этого года до сведения налогоплательщиков в виде официального опубликования в газете «Голос Назрани» и (или) размещения на информационных стендах Администрации.                                     </w:t>
      </w:r>
    </w:p>
    <w:p w:rsidR="006E511D" w:rsidRPr="006E511D" w:rsidRDefault="006E511D" w:rsidP="006E511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7. Сроки ввода в действие.</w:t>
      </w:r>
    </w:p>
    <w:p w:rsidR="006E511D" w:rsidRPr="006E511D" w:rsidRDefault="006E511D" w:rsidP="006E511D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E511D">
        <w:rPr>
          <w:rFonts w:ascii="Verdana" w:eastAsia="Times New Roman" w:hAnsi="Verdana" w:cs="Times New Roman"/>
          <w:color w:val="000000"/>
          <w:sz w:val="17"/>
          <w:szCs w:val="17"/>
        </w:rPr>
        <w:t>Налог установленный настоящим Положением вводится в действие с 1 января</w:t>
      </w:r>
      <w:r w:rsidRPr="006E511D">
        <w:rPr>
          <w:rFonts w:ascii="Verdana" w:eastAsia="Times New Roman" w:hAnsi="Verdana" w:cs="Times New Roman"/>
          <w:color w:val="000000"/>
          <w:sz w:val="17"/>
        </w:rPr>
        <w:t> </w:t>
      </w:r>
      <w:r w:rsidRPr="006E511D">
        <w:rPr>
          <w:rFonts w:ascii="Verdana" w:eastAsia="Times New Roman" w:hAnsi="Verdana" w:cs="Times New Roman"/>
          <w:color w:val="FF0000"/>
          <w:sz w:val="17"/>
          <w:szCs w:val="17"/>
        </w:rPr>
        <w:t>наступившего года ( измен. от 01.12.2012 г. № 28/192-1).</w:t>
      </w:r>
    </w:p>
    <w:p w:rsidR="00E712F4" w:rsidRDefault="00E712F4"/>
    <w:sectPr w:rsidR="00E7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204"/>
    <w:multiLevelType w:val="multilevel"/>
    <w:tmpl w:val="9A5A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511D"/>
    <w:rsid w:val="006E511D"/>
    <w:rsid w:val="00E7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511D"/>
  </w:style>
  <w:style w:type="character" w:customStyle="1" w:styleId="fontstyle29">
    <w:name w:val="fontstyle29"/>
    <w:basedOn w:val="a0"/>
    <w:rsid w:val="006E511D"/>
  </w:style>
  <w:style w:type="paragraph" w:customStyle="1" w:styleId="consplusnormal">
    <w:name w:val="consplusnormal"/>
    <w:basedOn w:val="a"/>
    <w:rsid w:val="006E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E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6E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6E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E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6E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1772</Words>
  <Characters>10105</Characters>
  <Application>Microsoft Office Word</Application>
  <DocSecurity>0</DocSecurity>
  <Lines>84</Lines>
  <Paragraphs>23</Paragraphs>
  <ScaleCrop>false</ScaleCrop>
  <Company>MICROSOFT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2013-09-24T07:32:00Z</dcterms:created>
  <dcterms:modified xsi:type="dcterms:W3CDTF">2013-09-24T07:32:00Z</dcterms:modified>
</cp:coreProperties>
</file>