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392"/>
        <w:gridCol w:w="5688"/>
      </w:tblGrid>
      <w:tr w:rsidR="002B102D" w:rsidRPr="002B102D" w:rsidTr="002B102D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 </w:t>
            </w:r>
            <w:r w:rsidRPr="002B102D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2B102D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</w:rPr>
        <w:t> </w:t>
      </w:r>
    </w:p>
    <w:p w:rsidR="002B102D" w:rsidRPr="002B102D" w:rsidRDefault="002B102D" w:rsidP="002B10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2B102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  МУНИЦИПАЛЬНОГО ОБРАЗОВАНИЯ «ГОРОДСКОЙ ОКРУГ ГОРОД НАЗРАНЬ»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2B102D" w:rsidRPr="002B102D" w:rsidTr="002B102D">
        <w:trPr>
          <w:trHeight w:val="2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2B102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2B102D" w:rsidRPr="002B102D" w:rsidRDefault="002B102D" w:rsidP="002B10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2B102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РЕШЕНИЕ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22/85-2                                                                            от 01 августа </w:t>
      </w: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2013 г.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102D" w:rsidRPr="002B102D" w:rsidRDefault="002B102D" w:rsidP="002B10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в штатное расписание аппарата</w:t>
      </w:r>
    </w:p>
    <w:p w:rsidR="002B102D" w:rsidRPr="002B102D" w:rsidRDefault="002B102D" w:rsidP="002B10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Администрации  г. Назрань и аппарата Центрального административного округа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102D" w:rsidRPr="002B102D" w:rsidRDefault="002B102D" w:rsidP="002B102D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6"/>
          <w:szCs w:val="26"/>
        </w:rPr>
        <w:t>В соответствии с Федеральным законом №131- Ф3 от 06.10.2003г. «Об общих принципах организации местного самоуправления в Российской Федерации», Устава г. Назрань</w:t>
      </w:r>
      <w:r w:rsidRPr="002B102D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2B102D">
        <w:rPr>
          <w:rFonts w:ascii="Verdana" w:eastAsia="Times New Roman" w:hAnsi="Verdana" w:cs="Times New Roman"/>
          <w:color w:val="000000"/>
          <w:sz w:val="26"/>
          <w:szCs w:val="26"/>
        </w:rPr>
        <w:t>и на основании письма Главы Администрации г. Назрань от 19.07.2013 г. № 917 и в соответствии с законом Республики Ингушетия 26-РЗ от 09.10.2012 г. «Об административных комиссиях и наделении органов местного самоуправления государственными полномочиями Республики Ингушетия по созданию и организации</w:t>
      </w:r>
      <w:r w:rsidRPr="002B102D">
        <w:rPr>
          <w:rFonts w:ascii="Verdana" w:eastAsia="Times New Roman" w:hAnsi="Verdana" w:cs="Times New Roman"/>
          <w:color w:val="000000"/>
          <w:sz w:val="26"/>
        </w:rPr>
        <w:t> </w:t>
      </w:r>
      <w:r w:rsidRPr="002B102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  <w:r w:rsidRPr="002B102D">
        <w:rPr>
          <w:rFonts w:ascii="Verdana" w:eastAsia="Times New Roman" w:hAnsi="Verdana" w:cs="Times New Roman"/>
          <w:color w:val="000000"/>
          <w:sz w:val="26"/>
          <w:szCs w:val="26"/>
        </w:rPr>
        <w:t>деятельности административных комиссии», Городской совет муниципального образования «Городской округ город Назрань</w:t>
      </w:r>
      <w:r w:rsidRPr="002B102D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» решил:</w:t>
      </w:r>
    </w:p>
    <w:p w:rsidR="002B102D" w:rsidRPr="002B102D" w:rsidRDefault="002B102D" w:rsidP="002B102D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6"/>
          <w:szCs w:val="26"/>
        </w:rPr>
        <w:t>            1. Увеличить штатную численность аппарата Администрации г.Назрань на 1 единицу- ведущего специалиста - ответственного секретаря административной комиссии.</w:t>
      </w:r>
    </w:p>
    <w:p w:rsidR="002B102D" w:rsidRPr="002B102D" w:rsidRDefault="002B102D" w:rsidP="002B102D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6"/>
          <w:szCs w:val="26"/>
        </w:rPr>
        <w:t>            2. Ввести 2 должности главного специалиста вместо двух должностей ведущего специалиста в штатном расписании аппарата администрации Центрального административного округа.</w:t>
      </w:r>
    </w:p>
    <w:p w:rsidR="002B102D" w:rsidRPr="002B102D" w:rsidRDefault="002B102D" w:rsidP="002B102D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6"/>
          <w:szCs w:val="26"/>
        </w:rPr>
        <w:t>            3. Опубликовать (обнародовать) настоящее Решение  в средствах массовой информации.</w:t>
      </w:r>
    </w:p>
    <w:p w:rsidR="002B102D" w:rsidRPr="002B102D" w:rsidRDefault="002B102D" w:rsidP="002B102D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 4. Контроль  за исполнением настоящего Решения возложить на заместителя председателя У.Х. Евлоева . 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Городского совета                                                                         М.С. Парчиев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930" w:type="dxa"/>
        <w:tblInd w:w="-60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419"/>
        <w:gridCol w:w="4511"/>
      </w:tblGrid>
      <w:tr w:rsidR="002B102D" w:rsidRPr="002B102D" w:rsidTr="002B102D">
        <w:tc>
          <w:tcPr>
            <w:tcW w:w="4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</w:rPr>
              <w:t>__                         Согласовано: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Начальник  финансового  управления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г.Назрань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_____________________Х.Ю. Мальсагов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«_______»________________2013 г.</w:t>
            </w:r>
          </w:p>
        </w:tc>
        <w:tc>
          <w:tcPr>
            <w:tcW w:w="49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Утверждено: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Решением Городского совета г.Назрань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№22/85-2 от 01 августа </w:t>
            </w: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2013 г.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2B102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Председатель Городского совета г.Назрань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2B102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             ____________________ М.С.Парчиев</w:t>
            </w:r>
            <w:r w:rsidRPr="002B102D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            </w:t>
            </w:r>
          </w:p>
        </w:tc>
      </w:tr>
    </w:tbl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2B102D" w:rsidRPr="002B102D" w:rsidRDefault="002B102D" w:rsidP="002B10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2B102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Штатное расписание</w:t>
      </w:r>
    </w:p>
    <w:p w:rsidR="002B102D" w:rsidRPr="002B102D" w:rsidRDefault="002B102D" w:rsidP="002B10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аппарата Администрации  и административных округов г. Назрань</w:t>
      </w:r>
    </w:p>
    <w:p w:rsidR="002B102D" w:rsidRPr="002B102D" w:rsidRDefault="002B102D" w:rsidP="002B10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на 2013 год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698"/>
        <w:gridCol w:w="5717"/>
        <w:gridCol w:w="982"/>
        <w:gridCol w:w="1438"/>
        <w:gridCol w:w="172"/>
        <w:gridCol w:w="1307"/>
      </w:tblGrid>
      <w:tr w:rsidR="002B102D" w:rsidRPr="002B102D" w:rsidTr="002B10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Кол-во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Должностной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оклад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Всего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</w:tr>
      <w:tr w:rsidR="002B102D" w:rsidRPr="002B102D" w:rsidTr="002B102D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1-ый 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</w:tr>
      <w:tr w:rsidR="002B102D" w:rsidRPr="002B102D" w:rsidTr="002B102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14840</w:t>
            </w:r>
          </w:p>
        </w:tc>
      </w:tr>
      <w:tr w:rsidR="002B102D" w:rsidRPr="002B102D" w:rsidTr="002B102D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Заместитель главы администрации по внутренней политике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</w:tr>
      <w:tr w:rsidR="002B102D" w:rsidRPr="002B102D" w:rsidTr="002B102D">
        <w:trPr>
          <w:trHeight w:val="3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Помощник главы Администрации- секретарь АТК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4664</w:t>
            </w:r>
          </w:p>
        </w:tc>
      </w:tr>
      <w:tr w:rsidR="002B102D" w:rsidRPr="002B102D" w:rsidTr="002B102D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Ведущий специалист- секретарь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57240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информатизации и связи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Правовой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Начальник отдела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  учета и отчетности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9381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экономики, прогнозирования и  торговли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22048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Начальник отдела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имущественных отношений и землепользования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29786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 по сельскому хозяйству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  архитектуры и градостроительства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17119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 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7738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17649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8798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охране  прав детей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17119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 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7738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делам несовершеннолетних (КДН)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промышленности транспорта, связи и реформирования ЖКХ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22048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ГО и ЧС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25917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7738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Архивный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13780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 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работе с населением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285087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285087х51,5=14681981руб.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26025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Завхоз 4-го разряда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Водитель5-го разряда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Оператор ЭВМ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техничка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10410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26025х21,5=559538руб.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14681981+559538=15241519руб.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 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15241519х30,2=4602939руб.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    15241519+4 602939=19844458руб.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</w:tr>
      <w:tr w:rsidR="002B102D" w:rsidRPr="002B102D" w:rsidTr="002B102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22260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</w:tr>
      <w:tr w:rsidR="002B102D" w:rsidRPr="002B102D" w:rsidTr="002B102D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Ведущий специалист- юрист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41817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Финансовый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16589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3339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17649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8798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Социальный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Производственный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17649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8798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ГО и ЧС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4982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</w:tr>
      <w:tr w:rsidR="002B102D" w:rsidRPr="002B102D" w:rsidTr="002B102D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146704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146704х51,5=7555256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7555256х30,2=2281687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 7555256+2281687=9836943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</w:tr>
      <w:tr w:rsidR="002B102D" w:rsidRPr="002B102D" w:rsidTr="002B102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11607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47382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47382х51,5=2440173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5205х21,5=111908руб.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2440173+111908=2552081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 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2552081х30,2=770728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    2552081+770728=3322809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</w:tr>
      <w:tr w:rsidR="002B102D" w:rsidRPr="002B102D" w:rsidTr="002B102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11607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47382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47382х51,5=2440173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5205х21,5=111908 руб.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2440173+111908=2552081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 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2552081х30,2=770728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    2552081+770728=3322809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9328</w:t>
            </w:r>
          </w:p>
        </w:tc>
      </w:tr>
      <w:tr w:rsidR="002B102D" w:rsidRPr="002B102D" w:rsidTr="002B102D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5830</w:t>
            </w:r>
          </w:p>
        </w:tc>
      </w:tr>
      <w:tr w:rsidR="002B102D" w:rsidRPr="002B102D" w:rsidTr="002B102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13197</w:t>
            </w:r>
          </w:p>
        </w:tc>
      </w:tr>
      <w:tr w:rsidR="002B102D" w:rsidRPr="002B102D" w:rsidTr="002B102D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11607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47382</w:t>
            </w:r>
          </w:p>
        </w:tc>
      </w:tr>
      <w:tr w:rsidR="002B102D" w:rsidRPr="002B102D" w:rsidTr="002B102D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47382х51,5=2440173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10410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10410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10410х21,5=223815 руб.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2440173+223815=2663988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 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2663998х30,2=804527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    2663998+804524=3468525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B102D" w:rsidRPr="002B102D" w:rsidTr="002B102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2D" w:rsidRPr="002B102D" w:rsidRDefault="002B102D" w:rsidP="002B102D">
            <w:pPr>
              <w:spacing w:after="0" w:line="2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B102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39795544</w:t>
            </w:r>
          </w:p>
        </w:tc>
      </w:tr>
      <w:tr w:rsidR="002B102D" w:rsidRPr="002B102D" w:rsidTr="002B10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02D" w:rsidRPr="002B102D" w:rsidRDefault="002B102D" w:rsidP="002B102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02D" w:rsidRPr="002B102D" w:rsidRDefault="002B102D" w:rsidP="002B102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02D" w:rsidRPr="002B102D" w:rsidRDefault="002B102D" w:rsidP="002B102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02D" w:rsidRPr="002B102D" w:rsidRDefault="002B102D" w:rsidP="002B102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02D" w:rsidRPr="002B102D" w:rsidRDefault="002B102D" w:rsidP="002B102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02D" w:rsidRPr="002B102D" w:rsidRDefault="002B102D" w:rsidP="002B102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</w:tr>
    </w:tbl>
    <w:p w:rsidR="002B102D" w:rsidRPr="002B102D" w:rsidRDefault="002B102D" w:rsidP="002B10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2B102D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:rsidR="002B102D" w:rsidRPr="002B102D" w:rsidRDefault="002B102D" w:rsidP="002B10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 Администрации</w:t>
      </w:r>
    </w:p>
    <w:p w:rsidR="002B102D" w:rsidRPr="002B102D" w:rsidRDefault="002B102D" w:rsidP="002B10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Назрань                                                                               А.М. Тумгоев           </w:t>
      </w:r>
    </w:p>
    <w:p w:rsidR="002B102D" w:rsidRPr="002B102D" w:rsidRDefault="002B102D" w:rsidP="002B10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2B102D" w:rsidRPr="002B102D" w:rsidRDefault="002B102D" w:rsidP="002B10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27351" w:rsidRDefault="00F27351"/>
    <w:sectPr w:rsidR="00F2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102D"/>
    <w:rsid w:val="002B102D"/>
    <w:rsid w:val="00F2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B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10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B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02D"/>
  </w:style>
  <w:style w:type="paragraph" w:customStyle="1" w:styleId="consplusnormal">
    <w:name w:val="consplusnormal"/>
    <w:basedOn w:val="a"/>
    <w:rsid w:val="002B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6870</Characters>
  <Application>Microsoft Office Word</Application>
  <DocSecurity>0</DocSecurity>
  <Lines>57</Lines>
  <Paragraphs>16</Paragraphs>
  <ScaleCrop>false</ScaleCrop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2013-09-24T07:33:00Z</dcterms:created>
  <dcterms:modified xsi:type="dcterms:W3CDTF">2013-09-24T07:33:00Z</dcterms:modified>
</cp:coreProperties>
</file>