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83"/>
        <w:gridCol w:w="220"/>
        <w:gridCol w:w="5880"/>
      </w:tblGrid>
      <w:tr w:rsidR="00F260B6" w:rsidRPr="00F260B6" w:rsidTr="00F260B6">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after="0" w:line="180" w:lineRule="atLeast"/>
              <w:ind w:left="120" w:right="120"/>
              <w:jc w:val="both"/>
              <w:rPr>
                <w:rFonts w:ascii="Verdana" w:eastAsia="Times New Roman" w:hAnsi="Verdana" w:cs="Arial"/>
                <w:color w:val="000000"/>
                <w:sz w:val="17"/>
                <w:szCs w:val="17"/>
              </w:rPr>
            </w:pPr>
            <w:r w:rsidRPr="00F260B6">
              <w:rPr>
                <w:rFonts w:ascii="Verdana" w:eastAsia="Times New Roman" w:hAnsi="Verdana" w:cs="Arial"/>
                <w:b/>
                <w:bCs/>
                <w:color w:val="000000"/>
              </w:rPr>
              <w:t>ГIАЛГIАЙ               </w:t>
            </w:r>
            <w:r w:rsidRPr="00F260B6">
              <w:rPr>
                <w:rFonts w:ascii="Verdana" w:eastAsia="Times New Roman" w:hAnsi="Verdana" w:cs="Arial"/>
                <w:color w:val="000000"/>
              </w:rPr>
              <w:t>                            </w:t>
            </w:r>
            <w:r w:rsidRPr="00F260B6">
              <w:rPr>
                <w:rFonts w:ascii="Verdana" w:eastAsia="Times New Roman" w:hAnsi="Verdana" w:cs="Arial"/>
                <w:b/>
                <w:bCs/>
                <w:color w:val="000000"/>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before="120" w:after="120" w:line="240" w:lineRule="auto"/>
              <w:ind w:left="120" w:right="120"/>
              <w:rPr>
                <w:rFonts w:ascii="Verdana" w:eastAsia="Times New Roman" w:hAnsi="Verdana" w:cs="Arial"/>
                <w:color w:val="000000"/>
                <w:sz w:val="17"/>
                <w:szCs w:val="17"/>
              </w:rPr>
            </w:pPr>
          </w:p>
        </w:tc>
        <w:tc>
          <w:tcPr>
            <w:tcW w:w="35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after="0" w:line="180" w:lineRule="atLeast"/>
              <w:ind w:left="120" w:right="120"/>
              <w:jc w:val="right"/>
              <w:rPr>
                <w:rFonts w:ascii="Verdana" w:eastAsia="Times New Roman" w:hAnsi="Verdana" w:cs="Arial"/>
                <w:color w:val="000000"/>
                <w:sz w:val="17"/>
                <w:szCs w:val="17"/>
              </w:rPr>
            </w:pPr>
            <w:r w:rsidRPr="00F260B6">
              <w:rPr>
                <w:rFonts w:ascii="Verdana" w:eastAsia="Times New Roman" w:hAnsi="Verdana" w:cs="Arial"/>
                <w:b/>
                <w:bCs/>
                <w:color w:val="000000"/>
              </w:rPr>
              <w:t>РЕСПУБЛИКА                                                                               ИНГУШЕТИЯ</w:t>
            </w:r>
          </w:p>
        </w:tc>
      </w:tr>
    </w:tbl>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rPr>
        <w:t> </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ГОРОДСКОЙ СОВЕТ</w:t>
      </w:r>
      <w:r w:rsidRPr="00F260B6">
        <w:rPr>
          <w:rFonts w:ascii="Verdana" w:eastAsia="Times New Roman" w:hAnsi="Verdana" w:cs="Times New Roman"/>
          <w:color w:val="000000"/>
          <w:sz w:val="17"/>
        </w:rPr>
        <w:t> </w:t>
      </w:r>
      <w:r w:rsidRPr="00F260B6">
        <w:rPr>
          <w:rFonts w:ascii="Verdana" w:eastAsia="Times New Roman" w:hAnsi="Verdana" w:cs="Times New Roman"/>
          <w:b/>
          <w:bCs/>
          <w:color w:val="000000"/>
          <w:sz w:val="28"/>
          <w:szCs w:val="28"/>
        </w:rPr>
        <w:t> МУНИЦИПАЛЬНОГО ОБРАЗОВАНИЯ</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ГОРОДСКОЙ ОКРУГ ГОРОД НАЗРАНЬ»</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17"/>
          <w:szCs w:val="17"/>
        </w:rPr>
        <w:t> </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 </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РЕШЕНИЕ</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№16/54-2                                                                              от 27 декабря 2012 г.</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О принятии проекта Решения «О внесении изменений и дополнений в Устав муниципального образования « город Назрань»</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rPr>
        <w:t>         На основании изменений, внесенных в Федеральный закон от 6 октября 2003г</w:t>
      </w:r>
      <w:r w:rsidRPr="00F260B6">
        <w:rPr>
          <w:rFonts w:ascii="Verdana" w:eastAsia="Times New Roman" w:hAnsi="Verdana" w:cs="Times New Roman"/>
          <w:color w:val="000000"/>
          <w:sz w:val="20"/>
        </w:rPr>
        <w:t>. №131–ФЗ "Об общих принципах организации местного самоуправления в Российской Федерации", Федеральными законами от 10.07.2012 №110-ФЗ, от 25.06.2012 № 91-ФЗ, от 16.10.2012 № 173-ФЗ, Городской совет муниципального образования « Городской округ город Назрань»   </w:t>
      </w:r>
      <w:r w:rsidRPr="00F260B6">
        <w:rPr>
          <w:rFonts w:ascii="Verdana" w:eastAsia="Times New Roman" w:hAnsi="Verdana" w:cs="Times New Roman"/>
          <w:b/>
          <w:bCs/>
          <w:color w:val="000000"/>
          <w:sz w:val="20"/>
        </w:rPr>
        <w:t>решил:</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b/>
          <w:bCs/>
          <w:color w:val="000000"/>
          <w:sz w:val="17"/>
          <w:szCs w:val="17"/>
        </w:rPr>
        <w:t>  </w:t>
      </w:r>
      <w:r w:rsidRPr="00F260B6">
        <w:rPr>
          <w:rFonts w:ascii="Verdana" w:eastAsia="Times New Roman" w:hAnsi="Verdana" w:cs="Times New Roman"/>
          <w:b/>
          <w:bCs/>
          <w:color w:val="000000"/>
          <w:sz w:val="17"/>
        </w:rPr>
        <w:t> </w:t>
      </w:r>
      <w:r w:rsidRPr="00F260B6">
        <w:rPr>
          <w:rFonts w:ascii="Verdana" w:eastAsia="Times New Roman" w:hAnsi="Verdana" w:cs="Times New Roman"/>
          <w:color w:val="000000"/>
          <w:sz w:val="17"/>
          <w:szCs w:val="17"/>
        </w:rPr>
        <w:t>        1.Принять проект Решения «О внесении изменений и дополнений в Устав   муниципального образования « город Назрань».</w:t>
      </w:r>
    </w:p>
    <w:p w:rsidR="00F260B6" w:rsidRPr="00F260B6" w:rsidRDefault="00F260B6" w:rsidP="00F260B6">
      <w:pPr>
        <w:spacing w:after="0" w:line="180" w:lineRule="atLeast"/>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0"/>
        </w:rPr>
        <w:t>2. Опубликовать (обнародовать) настоящее Решение и проект Решения «О внесении изменений и дополнений в Устав муниципального образования « город Назрань» в средствах массовой информации.</w:t>
      </w:r>
    </w:p>
    <w:p w:rsidR="00F260B6" w:rsidRPr="00F260B6" w:rsidRDefault="00F260B6" w:rsidP="00F260B6">
      <w:pPr>
        <w:spacing w:after="0" w:line="180" w:lineRule="atLeast"/>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0"/>
        </w:rPr>
        <w:t>3. Установить, что предложения граждан по проекту Решения «О внесении изменений и дополнений в Устав муниципального образования « город Назрань» принимаются в письменном виде в приемной Городского совета с 9 января 2013 г. по</w:t>
      </w:r>
    </w:p>
    <w:p w:rsidR="00F260B6" w:rsidRPr="00F260B6" w:rsidRDefault="00F260B6" w:rsidP="00F260B6">
      <w:pPr>
        <w:spacing w:after="0" w:line="180" w:lineRule="atLeast"/>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23 января 2013 г. включительно по адресу: г. Назрань, пр. Базоркина,13 с 9-00 до 17-00 часов ежедневно.</w:t>
      </w:r>
    </w:p>
    <w:p w:rsidR="00F260B6" w:rsidRPr="00F260B6" w:rsidRDefault="00F260B6" w:rsidP="00F260B6">
      <w:pPr>
        <w:spacing w:after="0" w:line="180" w:lineRule="atLeast"/>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4. Для обсуждения</w:t>
      </w:r>
      <w:r w:rsidRPr="00F260B6">
        <w:rPr>
          <w:rFonts w:ascii="Verdana" w:eastAsia="Times New Roman" w:hAnsi="Verdana" w:cs="Times New Roman"/>
          <w:color w:val="000000"/>
          <w:sz w:val="17"/>
        </w:rPr>
        <w:t> </w:t>
      </w:r>
      <w:r w:rsidRPr="00F260B6">
        <w:rPr>
          <w:rFonts w:ascii="Verdana" w:eastAsia="Times New Roman" w:hAnsi="Verdana" w:cs="Times New Roman"/>
          <w:color w:val="000000"/>
          <w:sz w:val="17"/>
          <w:szCs w:val="17"/>
        </w:rPr>
        <w:t>проекта Решения «О внесении изменений и дополнений в Устав   муниципального образования « город Назрань» провести публичные слушания в 10 часов 28 января 2013 г. в зале заседаний Городского совета.</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5. Результаты публичных слушаний подлежат опубликованию</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 обнародования) в средствах массовой информации в 7-дневный срок со дня их подписания председателем и секретарем комиссии.</w:t>
      </w:r>
    </w:p>
    <w:p w:rsidR="00F260B6" w:rsidRPr="00F260B6" w:rsidRDefault="00F260B6" w:rsidP="00F260B6">
      <w:pPr>
        <w:spacing w:after="0" w:line="180" w:lineRule="atLeast"/>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17"/>
          <w:szCs w:val="17"/>
        </w:rPr>
        <w:t>6. Контроль за исполнением настоящего Решения возложить на заместителя председателя Городского совета   Евлоева У.Х.</w:t>
      </w:r>
    </w:p>
    <w:p w:rsidR="00F260B6" w:rsidRPr="00F260B6" w:rsidRDefault="00F260B6" w:rsidP="00F260B6">
      <w:pPr>
        <w:spacing w:after="0" w:line="240" w:lineRule="auto"/>
        <w:jc w:val="right"/>
        <w:rPr>
          <w:rFonts w:ascii="Verdana" w:eastAsia="Times New Roman" w:hAnsi="Verdana" w:cs="Times New Roman"/>
          <w:color w:val="000000"/>
          <w:sz w:val="17"/>
          <w:szCs w:val="17"/>
        </w:rPr>
      </w:pPr>
      <w:r w:rsidRPr="00F260B6">
        <w:rPr>
          <w:rFonts w:ascii="Verdana" w:eastAsia="Times New Roman" w:hAnsi="Verdana" w:cs="Times New Roman"/>
          <w:color w:val="000000"/>
          <w:sz w:val="26"/>
          <w:szCs w:val="26"/>
        </w:rPr>
        <w:t> </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6"/>
          <w:szCs w:val="26"/>
        </w:rPr>
        <w:t> </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Председатель</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Городского совета                                                                   М.С.Парчиев</w:t>
      </w:r>
    </w:p>
    <w:tbl>
      <w:tblPr>
        <w:tblW w:w="0" w:type="auto"/>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94"/>
        <w:gridCol w:w="394"/>
        <w:gridCol w:w="5695"/>
      </w:tblGrid>
      <w:tr w:rsidR="00F260B6" w:rsidRPr="00F260B6" w:rsidTr="00F260B6">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after="0" w:line="240" w:lineRule="auto"/>
              <w:ind w:left="120" w:right="120"/>
              <w:jc w:val="both"/>
              <w:rPr>
                <w:rFonts w:ascii="Verdana" w:eastAsia="Times New Roman" w:hAnsi="Verdana" w:cs="Arial"/>
                <w:color w:val="000000"/>
                <w:sz w:val="17"/>
                <w:szCs w:val="17"/>
              </w:rPr>
            </w:pPr>
            <w:r w:rsidRPr="00F260B6">
              <w:rPr>
                <w:rFonts w:ascii="Verdana" w:eastAsia="Times New Roman" w:hAnsi="Verdana" w:cs="Arial"/>
                <w:b/>
                <w:bCs/>
                <w:color w:val="000000"/>
              </w:rPr>
              <w:lastRenderedPageBreak/>
              <w:t>ГIАЛГIАЙ               </w:t>
            </w:r>
            <w:r w:rsidRPr="00F260B6">
              <w:rPr>
                <w:rFonts w:ascii="Verdana" w:eastAsia="Times New Roman" w:hAnsi="Verdana" w:cs="Arial"/>
                <w:color w:val="000000"/>
              </w:rPr>
              <w:t>                             </w:t>
            </w:r>
            <w:r w:rsidRPr="00F260B6">
              <w:rPr>
                <w:rFonts w:ascii="Verdana" w:eastAsia="Times New Roman" w:hAnsi="Verdana" w:cs="Arial"/>
                <w:b/>
                <w:bCs/>
                <w:color w:val="000000"/>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after="0" w:line="240" w:lineRule="auto"/>
              <w:ind w:left="120" w:right="120"/>
              <w:jc w:val="both"/>
              <w:rPr>
                <w:rFonts w:ascii="Verdana" w:eastAsia="Times New Roman" w:hAnsi="Verdana" w:cs="Arial"/>
                <w:color w:val="000000"/>
                <w:sz w:val="17"/>
                <w:szCs w:val="17"/>
              </w:rPr>
            </w:pPr>
            <w:r w:rsidRPr="00F260B6">
              <w:rPr>
                <w:rFonts w:ascii="Verdana" w:eastAsia="Times New Roman" w:hAnsi="Verdana" w:cs="Arial"/>
                <w:color w:val="000000"/>
                <w:sz w:val="17"/>
                <w:szCs w:val="17"/>
              </w:rPr>
              <w:t> </w:t>
            </w:r>
          </w:p>
        </w:tc>
        <w:tc>
          <w:tcPr>
            <w:tcW w:w="35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F260B6" w:rsidRPr="00F260B6" w:rsidRDefault="00F260B6" w:rsidP="00F260B6">
            <w:pPr>
              <w:spacing w:after="0" w:line="240" w:lineRule="auto"/>
              <w:ind w:left="120" w:right="120"/>
              <w:jc w:val="right"/>
              <w:rPr>
                <w:rFonts w:ascii="Verdana" w:eastAsia="Times New Roman" w:hAnsi="Verdana" w:cs="Arial"/>
                <w:color w:val="000000"/>
                <w:sz w:val="17"/>
                <w:szCs w:val="17"/>
              </w:rPr>
            </w:pPr>
            <w:r w:rsidRPr="00F260B6">
              <w:rPr>
                <w:rFonts w:ascii="Verdana" w:eastAsia="Times New Roman" w:hAnsi="Verdana" w:cs="Arial"/>
                <w:b/>
                <w:bCs/>
                <w:color w:val="000000"/>
              </w:rPr>
              <w:t>РЕСПУБЛИКА                                                                            ИНГУШЕТИЯ</w:t>
            </w:r>
          </w:p>
          <w:p w:rsidR="00F260B6" w:rsidRPr="00F260B6" w:rsidRDefault="00F260B6" w:rsidP="00F260B6">
            <w:pPr>
              <w:spacing w:after="0" w:line="240" w:lineRule="auto"/>
              <w:ind w:left="120" w:right="120"/>
              <w:jc w:val="both"/>
              <w:rPr>
                <w:rFonts w:ascii="Verdana" w:eastAsia="Times New Roman" w:hAnsi="Verdana" w:cs="Arial"/>
                <w:color w:val="000000"/>
                <w:sz w:val="17"/>
                <w:szCs w:val="17"/>
              </w:rPr>
            </w:pPr>
            <w:r w:rsidRPr="00F260B6">
              <w:rPr>
                <w:rFonts w:ascii="Verdana" w:eastAsia="Times New Roman" w:hAnsi="Verdana" w:cs="Arial"/>
                <w:color w:val="000000"/>
              </w:rPr>
              <w:t> </w:t>
            </w:r>
          </w:p>
        </w:tc>
      </w:tr>
    </w:tbl>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rPr>
        <w:t> </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17"/>
          <w:szCs w:val="17"/>
        </w:rPr>
        <w:t>ГОРОДСКОЙ СОВЕТ МУНИЦИПАЛЬНОГО ОБРАЗОВАНИЯ</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17"/>
          <w:szCs w:val="17"/>
        </w:rPr>
        <w:t>«ГОРОДСКОЙ ОКРУГ ГОРОД НАЗРАНЬ»</w:t>
      </w:r>
    </w:p>
    <w:tbl>
      <w:tblPr>
        <w:tblW w:w="10260" w:type="dxa"/>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F260B6" w:rsidRPr="00F260B6" w:rsidTr="00F260B6">
        <w:trPr>
          <w:trHeight w:val="100"/>
        </w:trPr>
        <w:tc>
          <w:tcPr>
            <w:tcW w:w="10260" w:type="dxa"/>
            <w:tcBorders>
              <w:top w:val="double" w:sz="12" w:space="0" w:color="auto"/>
              <w:left w:val="nil"/>
              <w:bottom w:val="nil"/>
              <w:right w:val="nil"/>
            </w:tcBorders>
            <w:tcMar>
              <w:top w:w="0" w:type="dxa"/>
              <w:left w:w="108" w:type="dxa"/>
              <w:bottom w:w="0" w:type="dxa"/>
              <w:right w:w="108" w:type="dxa"/>
            </w:tcMar>
            <w:hideMark/>
          </w:tcPr>
          <w:p w:rsidR="00F260B6" w:rsidRPr="00F260B6" w:rsidRDefault="00F260B6" w:rsidP="00F260B6">
            <w:pPr>
              <w:spacing w:after="0" w:line="100" w:lineRule="atLeast"/>
              <w:ind w:left="120" w:right="120"/>
              <w:jc w:val="center"/>
              <w:outlineLvl w:val="0"/>
              <w:rPr>
                <w:rFonts w:ascii="Arial" w:eastAsia="Times New Roman" w:hAnsi="Arial" w:cs="Arial"/>
                <w:b/>
                <w:bCs/>
                <w:color w:val="000000"/>
                <w:kern w:val="36"/>
                <w:sz w:val="48"/>
                <w:szCs w:val="48"/>
              </w:rPr>
            </w:pPr>
            <w:r w:rsidRPr="00F260B6">
              <w:rPr>
                <w:rFonts w:ascii="Times New Roman" w:eastAsia="Times New Roman" w:hAnsi="Times New Roman" w:cs="Times New Roman"/>
                <w:b/>
                <w:bCs/>
                <w:color w:val="000000"/>
                <w:kern w:val="36"/>
                <w:sz w:val="28"/>
                <w:szCs w:val="28"/>
              </w:rPr>
              <w:t>РЕШЕНИЕ</w:t>
            </w:r>
          </w:p>
        </w:tc>
      </w:tr>
    </w:tbl>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проект</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______-2                                                           от «___» __________2013 г.</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jc w:val="center"/>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О внесении изменений и дополнений в Устав муниципального образования «Городской округ город Назрань»</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rPr>
        <w:t>         На основании изменений, внесенных в Федеральный закон от 6 октября 2003г. №131–ФЗ "Об общих принципах организации местного самоуправления в Российской Федерации", Федеральными законами от 10.07.2012 №110-ФЗ, от 25.06.2012 № 91-ФЗ, от 16.10.2012 № 173-ФЗ, и на основание требования прокуратуры города Назрань, Городской совет муниципального образования « Городской округ город Назрань»   </w:t>
      </w:r>
      <w:r w:rsidRPr="00F260B6">
        <w:rPr>
          <w:rFonts w:ascii="Verdana" w:eastAsia="Times New Roman" w:hAnsi="Verdana" w:cs="Times New Roman"/>
          <w:b/>
          <w:bCs/>
          <w:color w:val="000000"/>
          <w:sz w:val="28"/>
        </w:rPr>
        <w:t>решил</w:t>
      </w:r>
      <w:r w:rsidRPr="00F260B6">
        <w:rPr>
          <w:rFonts w:ascii="Verdana" w:eastAsia="Times New Roman" w:hAnsi="Verdana" w:cs="Times New Roman"/>
          <w:color w:val="000000"/>
          <w:sz w:val="28"/>
        </w:rPr>
        <w:t>:</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        </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         1. Внести в Устав города Назрань, утвержденный Решением Городского совета муниципального образования « Городской округ город Назрань» от 24. 12. 2009 г. № 5/22-1 зарегистрированный Управлением Минюста России по Республике Ингушетия от 28 декабря 2009 г. №</w:t>
      </w:r>
      <w:r w:rsidRPr="00F260B6">
        <w:rPr>
          <w:rFonts w:ascii="Verdana" w:eastAsia="Times New Roman" w:hAnsi="Verdana" w:cs="Times New Roman"/>
          <w:color w:val="000000"/>
          <w:sz w:val="28"/>
        </w:rPr>
        <w:t> </w:t>
      </w:r>
      <w:r w:rsidRPr="00F260B6">
        <w:rPr>
          <w:rFonts w:ascii="Verdana" w:eastAsia="Times New Roman" w:hAnsi="Verdana" w:cs="Times New Roman"/>
          <w:color w:val="000000"/>
          <w:sz w:val="28"/>
          <w:szCs w:val="28"/>
        </w:rPr>
        <w:t>RU063020002009001, следующие изменения и дополнения: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1) п. 6 ст. 46 изложить в следующей редакции: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«организует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2) п. 4 ст. 11 после слова « топливом» дополнить словами: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«в пределах полномочий, установленных законодательством Российской Федерации»;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3) п. 6 ст. 11 изложить в следующей редакции: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lastRenderedPageBreak/>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F260B6">
        <w:rPr>
          <w:rFonts w:ascii="Times New Roman" w:eastAsia="Times New Roman" w:hAnsi="Times New Roman" w:cs="Times New Roman"/>
          <w:color w:val="000000"/>
          <w:sz w:val="28"/>
        </w:rPr>
        <w:t> </w:t>
      </w:r>
      <w:hyperlink r:id="rId4" w:history="1">
        <w:r w:rsidRPr="00F260B6">
          <w:rPr>
            <w:rFonts w:ascii="Times New Roman" w:eastAsia="Times New Roman" w:hAnsi="Times New Roman" w:cs="Times New Roman"/>
            <w:color w:val="000000"/>
            <w:sz w:val="28"/>
          </w:rPr>
          <w:t>законодательством</w:t>
        </w:r>
      </w:hyperlink>
      <w:r w:rsidRPr="00F260B6">
        <w:rPr>
          <w:rFonts w:ascii="Times New Roman" w:eastAsia="Times New Roman" w:hAnsi="Times New Roman" w:cs="Times New Roman"/>
          <w:color w:val="000000"/>
          <w:sz w:val="28"/>
          <w:szCs w:val="28"/>
        </w:rPr>
        <w:t>»;</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4) п. 26 ст. 11 изложить в следующей редакции: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w:t>
      </w:r>
      <w:r w:rsidRPr="00F260B6">
        <w:rPr>
          <w:rFonts w:ascii="Verdana" w:eastAsia="Times New Roman" w:hAnsi="Verdana" w:cs="Times New Roman"/>
          <w:color w:val="000000"/>
          <w:sz w:val="28"/>
        </w:rPr>
        <w:t> </w:t>
      </w:r>
      <w:hyperlink r:id="rId5" w:history="1">
        <w:r w:rsidRPr="00F260B6">
          <w:rPr>
            <w:rFonts w:ascii="Verdana" w:eastAsia="Times New Roman" w:hAnsi="Verdana" w:cs="Times New Roman"/>
            <w:color w:val="000000"/>
            <w:sz w:val="28"/>
          </w:rPr>
          <w:t>кодексом</w:t>
        </w:r>
      </w:hyperlink>
      <w:r w:rsidRPr="00F260B6">
        <w:rPr>
          <w:rFonts w:ascii="Verdana" w:eastAsia="Times New Roman" w:hAnsi="Verdana" w:cs="Times New Roman"/>
          <w:color w:val="000000"/>
          <w:sz w:val="28"/>
        </w:rPr>
        <w:t> </w:t>
      </w:r>
      <w:r w:rsidRPr="00F260B6">
        <w:rPr>
          <w:rFonts w:ascii="Verdana" w:eastAsia="Times New Roman" w:hAnsi="Verdana" w:cs="Times New Roman"/>
          <w:color w:val="000000"/>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w:t>
      </w:r>
      <w:r w:rsidRPr="00F260B6">
        <w:rPr>
          <w:rFonts w:ascii="Verdana" w:eastAsia="Times New Roman" w:hAnsi="Verdana" w:cs="Times New Roman"/>
          <w:color w:val="000000"/>
          <w:sz w:val="28"/>
        </w:rPr>
        <w:t> </w:t>
      </w:r>
      <w:hyperlink r:id="rId6" w:history="1">
        <w:r w:rsidRPr="00F260B6">
          <w:rPr>
            <w:rFonts w:ascii="Verdana" w:eastAsia="Times New Roman" w:hAnsi="Verdana" w:cs="Times New Roman"/>
            <w:color w:val="0000FF"/>
            <w:sz w:val="28"/>
          </w:rPr>
          <w:t>кодексом</w:t>
        </w:r>
      </w:hyperlink>
      <w:r w:rsidRPr="00F260B6">
        <w:rPr>
          <w:rFonts w:ascii="Verdana" w:eastAsia="Times New Roman" w:hAnsi="Verdana" w:cs="Times New Roman"/>
          <w:color w:val="000000"/>
          <w:sz w:val="28"/>
        </w:rPr>
        <w:t> </w:t>
      </w:r>
      <w:r w:rsidRPr="00F260B6">
        <w:rPr>
          <w:rFonts w:ascii="Verdana" w:eastAsia="Times New Roman" w:hAnsi="Verdana" w:cs="Times New Roman"/>
          <w:color w:val="000000"/>
          <w:sz w:val="28"/>
          <w:szCs w:val="28"/>
        </w:rPr>
        <w:t>Российской Федерации, осмотров зданий, сооружений и выдача рекомендаций об устранении выявленных в ходе таких осмотров нарушений;»</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5) ч.2 ст.11 дополнить п. 12 следующего содержания: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F260B6">
        <w:rPr>
          <w:rFonts w:ascii="Times New Roman" w:eastAsia="Times New Roman" w:hAnsi="Times New Roman" w:cs="Times New Roman"/>
          <w:color w:val="000000"/>
          <w:sz w:val="28"/>
        </w:rPr>
        <w:t> </w:t>
      </w:r>
      <w:hyperlink r:id="rId7" w:history="1">
        <w:r w:rsidRPr="00F260B6">
          <w:rPr>
            <w:rFonts w:ascii="Times New Roman" w:eastAsia="Times New Roman" w:hAnsi="Times New Roman" w:cs="Times New Roman"/>
            <w:color w:val="000000"/>
            <w:sz w:val="28"/>
          </w:rPr>
          <w:t>законом</w:t>
        </w:r>
      </w:hyperlink>
      <w:r w:rsidRPr="00F260B6">
        <w:rPr>
          <w:rFonts w:ascii="Times New Roman" w:eastAsia="Times New Roman" w:hAnsi="Times New Roman" w:cs="Times New Roman"/>
          <w:color w:val="000000"/>
          <w:sz w:val="28"/>
        </w:rPr>
        <w:t> </w:t>
      </w:r>
      <w:r w:rsidRPr="00F260B6">
        <w:rPr>
          <w:rFonts w:ascii="Times New Roman" w:eastAsia="Times New Roman" w:hAnsi="Times New Roman" w:cs="Times New Roman"/>
          <w:color w:val="000000"/>
          <w:sz w:val="28"/>
          <w:szCs w:val="28"/>
        </w:rPr>
        <w:t>от 24 ноября 1995 года N 181-ФЗ "О социальной защите инвалидов в Российской Федерации".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6). в ст. 45:</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а) п.1 изложить в следующей редакции:</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«осуществляет в пределах, установленных водным</w:t>
      </w:r>
      <w:r w:rsidRPr="00F260B6">
        <w:rPr>
          <w:rFonts w:ascii="Times New Roman" w:eastAsia="Times New Roman" w:hAnsi="Times New Roman" w:cs="Times New Roman"/>
          <w:color w:val="000000"/>
          <w:sz w:val="28"/>
        </w:rPr>
        <w:t> </w:t>
      </w:r>
      <w:hyperlink r:id="rId8" w:history="1">
        <w:r w:rsidRPr="00F260B6">
          <w:rPr>
            <w:rFonts w:ascii="Times New Roman" w:eastAsia="Times New Roman" w:hAnsi="Times New Roman" w:cs="Times New Roman"/>
            <w:color w:val="000000"/>
            <w:sz w:val="28"/>
          </w:rPr>
          <w:t>законодательством</w:t>
        </w:r>
      </w:hyperlink>
      <w:r w:rsidRPr="00F260B6">
        <w:rPr>
          <w:rFonts w:ascii="Times New Roman" w:eastAsia="Times New Roman" w:hAnsi="Times New Roman" w:cs="Times New Roman"/>
          <w:color w:val="000000"/>
          <w:sz w:val="28"/>
        </w:rPr>
        <w:t> </w:t>
      </w:r>
      <w:r w:rsidRPr="00F260B6">
        <w:rPr>
          <w:rFonts w:ascii="Times New Roman" w:eastAsia="Times New Roman" w:hAnsi="Times New Roman" w:cs="Times New Roman"/>
          <w:color w:val="000000"/>
          <w:sz w:val="28"/>
          <w:szCs w:val="28"/>
        </w:rPr>
        <w:t>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lastRenderedPageBreak/>
        <w:t>б). дополнить п. 5 следующего содержания: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«осуществляет муниципальный лесной контроль.»</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7) в ст.55:</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а). ч.2 дополнить п. 4 следующего содержания: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б). дополнить ч.4 следующего содержания</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«В случаях возникновения у городского округа права собственности на имущество, не соответствующее требованиям</w:t>
      </w:r>
      <w:r w:rsidRPr="00F260B6">
        <w:rPr>
          <w:rFonts w:ascii="Times New Roman" w:eastAsia="Times New Roman" w:hAnsi="Times New Roman" w:cs="Times New Roman"/>
          <w:color w:val="000000"/>
          <w:sz w:val="28"/>
        </w:rPr>
        <w:t> </w:t>
      </w:r>
      <w:hyperlink r:id="rId9" w:anchor="Par1565" w:history="1">
        <w:r w:rsidRPr="00F260B6">
          <w:rPr>
            <w:rFonts w:ascii="Times New Roman" w:eastAsia="Times New Roman" w:hAnsi="Times New Roman" w:cs="Times New Roman"/>
            <w:color w:val="000000"/>
            <w:sz w:val="28"/>
          </w:rPr>
          <w:t>частей 1</w:t>
        </w:r>
      </w:hyperlink>
      <w:r w:rsidRPr="00F260B6">
        <w:rPr>
          <w:rFonts w:ascii="Times New Roman" w:eastAsia="Times New Roman" w:hAnsi="Times New Roman" w:cs="Times New Roman"/>
          <w:color w:val="000000"/>
          <w:sz w:val="28"/>
        </w:rPr>
        <w:t> </w:t>
      </w:r>
      <w:r w:rsidRPr="00F260B6">
        <w:rPr>
          <w:rFonts w:ascii="Times New Roman" w:eastAsia="Times New Roman" w:hAnsi="Times New Roman" w:cs="Times New Roman"/>
          <w:color w:val="000000"/>
          <w:sz w:val="28"/>
          <w:szCs w:val="28"/>
        </w:rPr>
        <w:t>-</w:t>
      </w:r>
      <w:r w:rsidRPr="00F260B6">
        <w:rPr>
          <w:rFonts w:ascii="Times New Roman" w:eastAsia="Times New Roman" w:hAnsi="Times New Roman" w:cs="Times New Roman"/>
          <w:color w:val="000000"/>
          <w:sz w:val="28"/>
        </w:rPr>
        <w:t> </w:t>
      </w:r>
      <w:hyperlink r:id="rId10" w:anchor="Par1665" w:history="1">
        <w:r w:rsidRPr="00F260B6">
          <w:rPr>
            <w:rFonts w:ascii="Times New Roman" w:eastAsia="Times New Roman" w:hAnsi="Times New Roman" w:cs="Times New Roman"/>
            <w:color w:val="000000"/>
            <w:sz w:val="28"/>
          </w:rPr>
          <w:t>4</w:t>
        </w:r>
      </w:hyperlink>
      <w:r w:rsidRPr="00F260B6">
        <w:rPr>
          <w:rFonts w:ascii="Times New Roman" w:eastAsia="Times New Roman" w:hAnsi="Times New Roman" w:cs="Times New Roman"/>
          <w:color w:val="000000"/>
          <w:sz w:val="28"/>
        </w:rPr>
        <w:t> </w:t>
      </w:r>
      <w:r w:rsidRPr="00F260B6">
        <w:rPr>
          <w:rFonts w:ascii="Times New Roman" w:eastAsia="Times New Roman" w:hAnsi="Times New Roman" w:cs="Times New Roman"/>
          <w:color w:val="000000"/>
          <w:sz w:val="28"/>
          <w:szCs w:val="28"/>
        </w:rPr>
        <w:t>статьи 50 ФЗ №131 от 06.10.2003 г.,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F260B6" w:rsidRPr="00F260B6" w:rsidRDefault="00F260B6" w:rsidP="00F260B6">
      <w:pPr>
        <w:spacing w:after="0" w:line="240" w:lineRule="auto"/>
        <w:ind w:firstLine="540"/>
        <w:jc w:val="both"/>
        <w:rPr>
          <w:rFonts w:ascii="Verdana" w:eastAsia="Times New Roman" w:hAnsi="Verdana" w:cs="Times New Roman"/>
          <w:color w:val="000000"/>
          <w:sz w:val="17"/>
          <w:szCs w:val="17"/>
        </w:rPr>
      </w:pPr>
      <w:r w:rsidRPr="00F260B6">
        <w:rPr>
          <w:rFonts w:ascii="Times New Roman" w:eastAsia="Times New Roman" w:hAnsi="Times New Roman" w:cs="Times New Roman"/>
          <w:color w:val="000000"/>
          <w:sz w:val="28"/>
          <w:szCs w:val="28"/>
        </w:rPr>
        <w:t>8) в пункте 2 статьи 46 заменить слова «а также принимает участие в приемке в эксплуатацию других законченных объектов» словами «выдает разрешения на ввод объектов в эксплуатацию при осуществлении строительства, реконструкции объектов капитального строительства».</w:t>
      </w:r>
    </w:p>
    <w:p w:rsidR="00F260B6" w:rsidRPr="00F260B6" w:rsidRDefault="00F260B6" w:rsidP="00F260B6">
      <w:pPr>
        <w:spacing w:after="0" w:line="240" w:lineRule="auto"/>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        </w:t>
      </w:r>
      <w:r w:rsidRPr="00F260B6">
        <w:rPr>
          <w:rFonts w:ascii="Verdana" w:eastAsia="Times New Roman" w:hAnsi="Verdana" w:cs="Times New Roman"/>
          <w:color w:val="000000"/>
          <w:sz w:val="28"/>
        </w:rPr>
        <w:t> 2. Опубликовать (обнародовать) настоящее Решение в средствах массовой информации после государственной регистрации.</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3. Контроль за исполнением настоящего Решения возложить на заместителя председателя Городского совета   Евлоев У.Х.</w:t>
      </w:r>
    </w:p>
    <w:p w:rsidR="00F260B6" w:rsidRPr="00F260B6" w:rsidRDefault="00F260B6" w:rsidP="00F260B6">
      <w:pPr>
        <w:spacing w:after="0" w:line="240" w:lineRule="auto"/>
        <w:ind w:firstLine="708"/>
        <w:jc w:val="both"/>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 </w:t>
      </w:r>
    </w:p>
    <w:p w:rsidR="00F260B6" w:rsidRPr="00F260B6" w:rsidRDefault="00F260B6" w:rsidP="00F260B6">
      <w:pPr>
        <w:spacing w:after="0" w:line="240" w:lineRule="auto"/>
        <w:jc w:val="right"/>
        <w:rPr>
          <w:rFonts w:ascii="Verdana" w:eastAsia="Times New Roman" w:hAnsi="Verdana" w:cs="Times New Roman"/>
          <w:color w:val="000000"/>
          <w:sz w:val="17"/>
          <w:szCs w:val="17"/>
        </w:rPr>
      </w:pPr>
      <w:r w:rsidRPr="00F260B6">
        <w:rPr>
          <w:rFonts w:ascii="Verdana" w:eastAsia="Times New Roman" w:hAnsi="Verdana" w:cs="Times New Roman"/>
          <w:color w:val="000000"/>
          <w:sz w:val="28"/>
          <w:szCs w:val="28"/>
        </w:rPr>
        <w:t>     </w:t>
      </w:r>
    </w:p>
    <w:p w:rsidR="00F260B6" w:rsidRPr="00F260B6" w:rsidRDefault="00F260B6" w:rsidP="00F260B6">
      <w:pPr>
        <w:spacing w:after="0" w:line="240" w:lineRule="auto"/>
        <w:ind w:firstLine="360"/>
        <w:jc w:val="both"/>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Председатель</w:t>
      </w:r>
    </w:p>
    <w:p w:rsidR="00F260B6" w:rsidRPr="00F260B6" w:rsidRDefault="00F260B6" w:rsidP="00F260B6">
      <w:pPr>
        <w:spacing w:after="0" w:line="240" w:lineRule="auto"/>
        <w:rPr>
          <w:rFonts w:ascii="Verdana" w:eastAsia="Times New Roman" w:hAnsi="Verdana" w:cs="Times New Roman"/>
          <w:color w:val="000000"/>
          <w:sz w:val="17"/>
          <w:szCs w:val="17"/>
        </w:rPr>
      </w:pPr>
      <w:r w:rsidRPr="00F260B6">
        <w:rPr>
          <w:rFonts w:ascii="Verdana" w:eastAsia="Times New Roman" w:hAnsi="Verdana" w:cs="Times New Roman"/>
          <w:b/>
          <w:bCs/>
          <w:color w:val="000000"/>
          <w:sz w:val="28"/>
          <w:szCs w:val="28"/>
        </w:rPr>
        <w:t>     Городского совета                                                                     М.С.Парчиев</w:t>
      </w:r>
    </w:p>
    <w:p w:rsidR="00743E60" w:rsidRDefault="00743E60"/>
    <w:sectPr w:rsidR="00743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60B6"/>
    <w:rsid w:val="00743E60"/>
    <w:rsid w:val="00F2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0B6"/>
    <w:rPr>
      <w:rFonts w:ascii="Times New Roman" w:eastAsia="Times New Roman" w:hAnsi="Times New Roman" w:cs="Times New Roman"/>
      <w:b/>
      <w:bCs/>
      <w:kern w:val="36"/>
      <w:sz w:val="48"/>
      <w:szCs w:val="48"/>
    </w:rPr>
  </w:style>
  <w:style w:type="paragraph" w:styleId="a3">
    <w:name w:val="Normal (Web)"/>
    <w:basedOn w:val="a"/>
    <w:uiPriority w:val="99"/>
    <w:unhideWhenUsed/>
    <w:rsid w:val="00F26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60B6"/>
  </w:style>
  <w:style w:type="character" w:customStyle="1" w:styleId="fontstyle17">
    <w:name w:val="fontstyle17"/>
    <w:basedOn w:val="a0"/>
    <w:rsid w:val="00F260B6"/>
  </w:style>
  <w:style w:type="character" w:customStyle="1" w:styleId="fontstyle29">
    <w:name w:val="fontstyle29"/>
    <w:basedOn w:val="a0"/>
    <w:rsid w:val="00F260B6"/>
  </w:style>
  <w:style w:type="paragraph" w:customStyle="1" w:styleId="constitle">
    <w:name w:val="constitle"/>
    <w:basedOn w:val="a"/>
    <w:rsid w:val="00F26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260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260B6"/>
    <w:rPr>
      <w:color w:val="0000FF"/>
      <w:u w:val="single"/>
    </w:rPr>
  </w:style>
  <w:style w:type="paragraph" w:customStyle="1" w:styleId="style6">
    <w:name w:val="style6"/>
    <w:basedOn w:val="a"/>
    <w:rsid w:val="00F26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26C63CB8791FD05401DAAD3C5D4777FD44595FCF46781365C8E8AC6AAE8504904CE62B52038E5jBZ7F" TargetMode="External"/><Relationship Id="rId3" Type="http://schemas.openxmlformats.org/officeDocument/2006/relationships/webSettings" Target="webSettings.xml"/><Relationship Id="rId7" Type="http://schemas.openxmlformats.org/officeDocument/2006/relationships/hyperlink" Target="consultantplus://offline/ref=93E26C63CB8791FD05401DAAD3C5D4777FD4469AFCF56781365C8E8AC6jAZ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6F65A550F24EBC6EB3C0FBAEC93779C893A67818893BEB378C29F637c9i1H" TargetMode="External"/><Relationship Id="rId11" Type="http://schemas.openxmlformats.org/officeDocument/2006/relationships/fontTable" Target="fontTable.xml"/><Relationship Id="rId5" Type="http://schemas.openxmlformats.org/officeDocument/2006/relationships/hyperlink" Target="consultantplus://offline/ref=93E26C63CB8791FD05401DAAD3C5D4777FD44394F5F76781365C8E8AC6AAE8504904CE60B5j2Z6F" TargetMode="External"/><Relationship Id="rId10" Type="http://schemas.openxmlformats.org/officeDocument/2006/relationships/hyperlink" Target="http://mg-nazran.ru/" TargetMode="External"/><Relationship Id="rId4" Type="http://schemas.openxmlformats.org/officeDocument/2006/relationships/hyperlink" Target="consultantplus://offline/ref=93E26C63CB8791FD05401DAAD3C5D4777FD4459AF3F16781365C8E8AC6AAE8504904CE61jBZ7F" TargetMode="External"/><Relationship Id="rId9" Type="http://schemas.openxmlformats.org/officeDocument/2006/relationships/hyperlink" Target="http://mg-naz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1251</Words>
  <Characters>7135</Characters>
  <Application>Microsoft Office Word</Application>
  <DocSecurity>0</DocSecurity>
  <Lines>59</Lines>
  <Paragraphs>16</Paragraphs>
  <ScaleCrop>false</ScaleCrop>
  <Company>MICROSOFT</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2013-09-24T07:43:00Z</dcterms:created>
  <dcterms:modified xsi:type="dcterms:W3CDTF">2013-09-24T07:43:00Z</dcterms:modified>
</cp:coreProperties>
</file>