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  МУНИЦИПАЛЬНОГО ОБРАЗОВАНИЯ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6C18C4" w:rsidRPr="006C18C4" w:rsidTr="006C18C4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</w:tc>
      </w:tr>
    </w:tbl>
    <w:p w:rsidR="006C18C4" w:rsidRPr="006C18C4" w:rsidRDefault="006C18C4" w:rsidP="006C18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C18C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РЕШЕНИЕ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5/20-2                                                           14 марта  2012 г.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 внесении изменений и дополнений в бюджет г.Назрань на 2012 г.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Рассмотрев проект решения «О внесении изменений и дополнений в  бюджет г. Назрань на 2012 г.», представленный Главой Администрации г.Назрань, в соответствии с Бюджетным Кодексом Российской Федерации, Законом Республики Ингушетия №48-РЗ от 04.12.2011г.,уведомлением УЖКХ РИ  от 12.03.2012г., Постановлением Правительства РИ №56 от 12.03.2012г., Постановлением Правительства РИ №57 от 12.03.2012г., Городской совет  муниципального образования « Городской округ г. Назрань»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. Утвердить прогноз бюджета на 2012 год с учетом представленного проекта решения: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 1.1.прогнозируемый общий объем доходов бюджета г. Назрань в сумме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                                                                                 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756987502,92 рублей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 том числе: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Собственные доходы                                                                                247549000  рублей.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Безвозмездные перечисления от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бюджетов других уровней                                                                 484790923,50 рублей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 том числе: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 Дотация на выравнивание минимального уровня бюджетной обеспеченности из республиканского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 бюджета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125631800  рублей;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Субвенции на образование                                                            273895600рублей;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 Субвенции бюджетам на осуществление полномочий по первичному воинскому учету на территориях, где отсутствуют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 военные комиссариаты                                                                   1358700</w:t>
      </w:r>
      <w:r w:rsidRPr="006C18C4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рублей;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 Субсидии на выплату пособий опекунам на детей-сирот и детей, находящихся под опекой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   попечительством                                                                             23013000 рублей;                                                                                                              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 Субвенции бюджетам на выплату единовременного пособия при всех формах устройства детей, лишенных родительского попечения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 в семью                                                                                              </w:t>
      </w:r>
      <w:r w:rsidRPr="006C18C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341800 рублей;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 Субвенции на выплату единовременных пособий при поступлении детей –сирот, находящихся под опекой (попечительством) в высшие и средние профессиональные учебные заведения на территории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 Республики Ингушетия.                                                                           248700 рублей;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 Субсидии бюджетам районов и городов на комплектование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 книжного фонда для библиотек муниципального образования </w:t>
      </w:r>
    </w:p>
    <w:p w:rsidR="006C18C4" w:rsidRPr="006C18C4" w:rsidRDefault="006C18C4" w:rsidP="006C18C4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127000рублей;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 Компенсация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                                                   3900000 рублей.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 Субсидии бюджету на обеспечение мероприятий по переселению граждан из аварийного жилого фонда за счет средств поступивших от государственной корпорации Фонда содействия реформированию ЖКХ                  17349154,5 рублей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 Субсидии бюджету на обеспечение мероприятий по переселению граждан из аварийного жилого фонда за счет средств республиканского бюджета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          9753139 рублей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 Субсидии бюджету на капитальный ремонт многоквартирных жилых домов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 поступивших от государственной корпорации Фонда содействия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 реформированию ЖКХ                                                                      22182412    рублей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Ø  Субсидии бюджету на капитальный ремонт многоквартирных жилых домов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  республиканского бюджета                                   6989618    рублей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Остаток на счете бюджета на 01.01.2012года                                     24647579,42 рублей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2.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общий объем расходов   бюджета г . Назрань  в сумме              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756987502,92 рублей;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    2.1. Установить нормативы отчислений от уплаты налогов, пошлин, сборов и иных платежей в бюджет г. Назрань на 2012 год согласно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№1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3.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Утвердить перечень главных администраторов доходов бюджета г. Назрань, закрепленных в соответствии с законодательством Российской Федерации за органами государственной власти Российской Федерации, согласно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приложению №2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   3.1. В случае изменения состава и (или) функций главных администраторов доходов бюджета г. Назрань администрация г. Назрань   вправе вносить изменения в состав закрепленных за ними кодов классификации доходов бюджетов Российской Федерации.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 4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. Утвердить доходы бюджета г. Назрань  на 2012 год согласно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приложению №3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 5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. Установить, что налоги и сборы, поступающие в бюджет г. Назрань , перечисляются на счета органов Управления Федерального казначейства по Республике Ингушетия с последующим перечислением их на счета по учету доходов республиканского бюджета и бюджетов районов, городов в соответствии с положениями бюджетного и налогового законодательства по нормативам, определенным в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приложении №1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к Закону Республики Ингушетия « О республиканском бюджете на 2012 г.» и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№1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к настоящему бюджету.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6.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приоритетными статьями расходов бюджета г. Назрань , подлежащими финансированию в полном объеме, являются :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 1) оплата труда;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 2) начисление на фонд оплаты труда;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      3) питание;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 4) трансферты населению (пенсии, пособия, стипендии и прочие выплаты на реализацию мероприятий социальной поддержки населению);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7.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Утвердить: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7.1. Ведомственную структуру расходов  бюджета г. Назрань на 2012 год согласно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 4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7.2.  Распределение расходов из бюджета г. Назрань  на 2012 год по разделам и подразделам функциональной классификации расходов бюджета г. Назрань согласно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 5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 7.3. Распределение расходов из бюджета г. Назрань  на 2012 год по разделам и подразделам Бюджетной классификации Российской Федерации согласно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  № 6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 7.4.  список объектов гос. заказа  бюджета г.Назрань на 2012 год согласно 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№7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8.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остатки целевых средств, неиспользованных в 2011 году, переданных из республиканского бюджета в бюджет г. Назрань  подлежат использованию в 2012 году на те же цели. Не использованные целевые средства, потребность в которых в 2012 году отсутствует, подлежат возврату в доход республиканского бюджета.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     8.1. Установить, что остатки средств бюджета г. Назрань  на 1 января 2012 года  направляются на покрытие временных кассовых разрывов, возникающих в ходе исполнения бюджета г. Назрань в текущем финансовом году.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9.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заключение и оплата администрациями г. Назрань и административных округов, бюджетных учреждений договоров, исполнение которых осуществляется за счет средств бюджета г.Назрань, производится в пределах утвержденных им лимитов бюджетных обязательств, доведенных в соответствии со статьей 222, 223  Бюджетного Кодекса РФ в пределах финансового года.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 Принятие администрациями г. Назрань и административных округов,  бюджетными учреждениями обязательств, вытекающие из договоров, исполнение которых осуществляется за счет средств бюджета г. Назрань, сверх утвержденных им лимитов бюджетных обязательств на 2012 год, не подлежат оплате.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   Договора, заключенные администрациями г. Назрань и административных округов,  бюджетными учреждениями с нарушением требований настоящей статьи, подлежат признанию судом не действительными по иску администрации г.Назрань.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10.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 Законодательные и иные нормативные правовые акты, не обеспеченные источниками финансирования в бюджете г.Назрань на 2012 год, не подлежат исполнению в 2012 году.</w:t>
      </w:r>
    </w:p>
    <w:p w:rsidR="006C18C4" w:rsidRPr="006C18C4" w:rsidRDefault="006C18C4" w:rsidP="006C18C4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11.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родительская плата, поступающая в бюджеты Центрального и Насыр-Кортского административных округов г. Назрань за содержание детей в детских дошкольных учреждениях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направляется  на финансирование текущих расходов указанных учреждений , в пределах  средств предусмотренных в сметах расходов указанных учреждений на 2012 год.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 12.</w:t>
      </w:r>
      <w:r w:rsidRPr="006C18C4">
        <w:rPr>
          <w:rFonts w:ascii="Verdana" w:eastAsia="Times New Roman" w:hAnsi="Verdana" w:cs="Times New Roman"/>
          <w:color w:val="000000"/>
          <w:sz w:val="17"/>
        </w:rPr>
        <w:t> 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Главным распорядителем средств бюджета г. Назрань является Глава Администрации г. Назрань.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13.</w:t>
      </w: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с 1 января 2012 года, за не целевое использование органами государственного управления, бюджетными учреждениями бюджетных средств, выделяемых на безвозвратной и возвратной основах, взимается штраф согласно части 1 статьи 15.14 Кодекса об административных правонарушениях и Закона Республики Ингушетия№53рз от 30 октября 2010 г.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 Городского совета                                                           Б.Д.Оздоев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1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НОРМАТИВЫ ОТЧИСЛЕНИЙ ОТ УПЛАТЫ НАЛОГОВ, ПОШЛИН, СБОРОВ И ИНЫХ ПЛАТЕЖЕЙ В РЕСПУБЛИКАНСКИЙ БЮДЖЕТ И БЮДЖЕТЫ РАЙОНОВ, ГОРОДОВ НА 2012 ГОД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6540"/>
        <w:gridCol w:w="900"/>
        <w:gridCol w:w="1020"/>
      </w:tblGrid>
      <w:tr w:rsidR="006C18C4" w:rsidRPr="006C18C4" w:rsidTr="006C18C4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 бюджетной классификации РФ</w:t>
            </w:r>
          </w:p>
        </w:tc>
        <w:tc>
          <w:tcPr>
            <w:tcW w:w="6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налога (сборов)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Нормативы распределения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8C4" w:rsidRPr="006C18C4" w:rsidRDefault="006C18C4" w:rsidP="006C18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8C4" w:rsidRPr="006C18C4" w:rsidRDefault="006C18C4" w:rsidP="006C18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Респ. б-т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Мест. б-т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1 01 01000 00 0000 110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1 01 02010 01 0000 110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1 01 02021 01 0000 110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1 01 02022 01 0000 110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1 01 02030 01 0000 110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1 01 02040 01 0000 110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1 01 02050 01 0000 110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1 05 02000 02 0000 110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НАЛОГИ НА ИМУЩЕСТВО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1 06 01020 04 0000 110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1 06 06012 04 0000 110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Земельный налог, взимаемый по ставкам, установленным в </w:t>
            </w: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соответствии с подпунктом1 пункта1 статьи 394 НК РФ и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1 06 06022 04 0000 110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1 08 03010 01 0000 110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1 08 04010 01 0000 110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1 08 07140 01 0000 110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1 08 07150 01 0000 110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ЗАДОЛЖЕННОСТЬ И ПЕРЕРАСЧЕТЫ ПО ОТМЕНЕННЫМ НАЛОГАМ, СБОРАМ ИМНЫМ ОБЯЗАТЕЛЬНЫМ ПЛАТЕЖАМ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1 09 04050 00 0000 110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 ( по обязательствам, возникшим до 1.01.2006г.)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1 09 04050 04 0000 110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1 09 07010 00 0000 110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рекламу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1 09 07010 04 0000 110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1 09 07020 00 0000 110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Курортный сбор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1 09 07020 04 0000 110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1 09 07030 00 0000 110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1 09 07030 04 0000 110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1 09 07040 00 0000 110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1 09 07040 04 0000 110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1 09 07050 00 0000 110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1 09 07050 04 0000 110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1 11 01040 04 0000 120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1 11 02032 04 0000 120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1 11 02084 04 0000 120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1 11 03040 04 0000 120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1 11 05010 04 0000 120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1 11 05024 04 0000 120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</w:t>
            </w: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земельных участков муниципальных унитарных предприятий, в т.ч. казенных)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1 11 05034 04 0000 120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1 11 0701 04 0000 120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1 11 08040 04 0000 120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1 11 09024 04 0000 120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1 11 09034 04 0000 120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эксплуатации и использование имущества автомобильных дорог находящихся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1 11 09044 04 0000 120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1 12 00000 00 0000 000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1 12 01000 01 0000 120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Плата за негативное воздействие на окружающую среду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1 12 05040 04 0000 120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Плата за пользование водными объектами, находящимися в собственности городских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1 13 02023 04 0000 130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1 13 03040 04 0000 130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1 14 01040 04 0000 410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1 14 02030 04 0000 410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1 14 02030 04 0000 440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1 14 02032 04 0000 410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1 14 02032 04 0000 440 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1 14 02033 04 0000 410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иного имущества, находящегося в собственности 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1 14 02033 04 0000 440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иного имущества, находящегося в собственности  городских округов ( в части реализации материальных запасов 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1 14 03040 04 0000 410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1 14 03040 04 0000 440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1 14 04000 00 0000 420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1 14 04040 04 0000 420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Доходы от продажи нематериальных активов , находящихся в </w:t>
            </w: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1 15 00000 00 0000 000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1 15 02040 04 0000 140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ШТРАФЫ,САНКЦИИ, ВЗМЕЩЕНИЕ УЩЕРБА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1 16 03010 01 0000 140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1 16 03030 01 0000 140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налогов 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1 16 06000 01 0000 140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1 16 18 040 04 0000 140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1 16 23040 04 0000 140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нарушения законодательства о недрах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1 16 25050 01 0000 140 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земельного законодательства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1 16 26000 01 0000 140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1 16 27000 01 0000 140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1 16 28000 01 0000 140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о нарушении  законодательства в области обеспечения санитарно-эпидемиологического благополучия человека  и законодательство в сфере защиты прав потребителя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административные правонарушения в области дорожного движения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1 16 32040 04 00000 140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возмещение ущерба зачисляемые в бюджеты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1 17 01040 04 0000 180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 зачисляемые в бюджеты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1 17 02000 04 0000 180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1 17 05040 04 0000 180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неналоговые доходы бюджетов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1 17 08000 01 0000 180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Суммы по искам о возмещении вреда причиненного окружающей </w:t>
            </w: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среде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2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Администраторы доходов бюджета г.Назрань на 2012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8"/>
        <w:gridCol w:w="2588"/>
        <w:gridCol w:w="5759"/>
      </w:tblGrid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 главы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                 КБК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министерств, ведомств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налоговой службы Российской Федерации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1 01 02010 01 0000 110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лицами, являющимися налоговыми  резидентами  Российской Федерации в виде дивидендов от долевого участия в деятельности организаций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1 01 02021 01 0000 110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1 01 02022 01 0000 110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1 01 02030 01 0000 110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  полученных физическими лицами, не являющимися налоговыми резидентами Российской Федерации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1 01 02040 01 0000 110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в виде выигрышей и призов в проводимых конкурсах, играх и других 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1 05 02000 02 0000 110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 на вмененный доход для отдельных видов деятельности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1 06 01020 04 0000 110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имущество физических лиц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1 06 06012 04 0000 110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1 06 06022 04 0000 110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1 16 03010 01 0000 140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налогах и сборах, предусмотренные статьями 116,117,118, пунктами 1 и 2 статьи 120, статьями 125,126,128,129,129.1,132,133,134,135,135.1 НК РФ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1 16 03030 01 0000 140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1 08 03010 01 0000 110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Местная Администрация г. Назрань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1 08 04020 01 0000 110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 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1 08 07150 01 0000 110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1 11 05010 04 0000 120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  округов, а также средства о продаже права на заключение договоров аренды указанных земельных участков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1 11 05034 04 0000 120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  автономных учреждений)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1 11 09044 04 0000 120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1 13 03040 04 0000 130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1 14 02030 04 0000 410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1 15 02040 04 0000 140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Финансовое Управление г.Назрань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2 02 01001 04 0000 151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2 02 01003 04 0000 151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2 02 01999 04 0000 151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дотации бюджетам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2 02 04012 04 0000 151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2 02 04001 04 0000 151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2 02 02003 04 0000 151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2 02 02999 04 0000 151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субсидии бюджетам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2 02 03015 04 0000 151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2 02 03020 04 0000 151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2 02 03021 04 0000 151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2 02 03024 04 0000 151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2 02 03026 04 0000 151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2 02 03027 04 0000 151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2 02 03029 04 0000 151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2 02 03999 04 0000 151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субвенции бюджетам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2 02 04025 04 0000 151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2 02 09023 04 0000 151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2 03 04000 04 0000 180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2 03 10001 04 0000 180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    мероприятий по капитальному ремонту  многоквартирных домов и переселению граждан из аварийного жилищного фонда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2 02 02088 04 0002 151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    мероприятий по переселению граждан из аварийного жилищного фонда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2 02 02089 04 0002 151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обеспечение   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2 02 02088 04 0001 151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    мероприятий по капитальному ремонту многоквартирных домов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2 02 02089 04 0001 151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капитальный ремонт многоквартирных домов за счет средств республиканского бюджета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2 02 02105 04 0000 151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на проведение противоаварийных мероприятий в зданиях гос. и муницип. Общеобразовательных учреждений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2 02 02145 04 0000 151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на модернизацию региональных систем общего образования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2 07 04000 04 0000 180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безвозмездные поступления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3 01 01040 04 0000 120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размещения денежных средств, получаемых учреждениями, находящимися в ведении органов местного самоуправления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3 01 02040 04 0000 120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доходы от собственности, получаемые учреждениями, находящимися в ведении органов местного самоуправления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3 02 01040 04 0000 130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оказания услуг учреждениями, находящимися в ведении органов местного самоуправления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3 03 98040 04 0000 180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1 17 01040 04  0000 180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  охраняемых  природных территориях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  земельного законодательства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ФЕДЕРАЛЬНОГО АГЕНТСТВА КАДАСТРА ОБЪЕКТОВ НЕДВИЖИМОСТИ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ВОЛГО-КАСПИЙСКОЕ ТЕРРИТОРИАЛЬНОЕ УПРАВЛЕНИЕ ГОСУДАРСТВЕННОГО КОМИТЕТА РОССИЙСКОЙ ФЕДЕРАЦИИ ПО РЫБОЛОВСТВУ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УПРАВЛЕНИЕ ФЕДЕРАЛЬНОЙ СЛУЖБЫ ПО ВЕТЕРИНАРНОМУ И ФИТОСАНИТАРНОМУ НАДЗОРУ ПО </w:t>
            </w: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081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1 16 90050 04 0000 140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окрукгов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ФЕДЕРАЛЬНАЯ СЛУЖБА ПО НАДЗОРУ В СФЕРЕ СВЯЗИ, ИНФОРМАЦИОННЫХ ТЕХНОЛОГИЙ  И МАССОВЫХ КОММУНИКАЦИЙ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  области  охраны окружающей среды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дорожного движения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ФЕДЕРАЛЬНАЯ  СЛУЖБА ГОСУДАРСТВЕННОЙ СТАТИСТИКИ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1 16 33040 04 0000 140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ФЕДЕРАЛЬНАЯ СЛУЖБА ПО ГИДРОМЕТЕОРОЛОГИИ И МОНИТОРИНГУ ОКРУЖАЮЩЕЙ СРЕДЫ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ГЛАВНОЕ УПРАВЛЕНИЕ МИНИСТЕРСТВА РОССИЙСКОЙ ФЕДЕРАЦИИ ПО ДЕЛАМ ГРАЖДАНСКОЙ ОБОРОНЫ,ЧРЕЗВЫЧАЙНЫМ СИТУАЦИЯМ  И ЛИКВИДАЦИЯ ПОСЛЕДСТВИЙ СТИХИЙНЫХ БЕДСТВИ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МИНИСТЕРСТВО ОБОРОНЫ РОССИЙСКОЙ ФЕДЕРАЦИИ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МИНИСТЕРСТВО ВНУТРЕННИХ ДЕЛ РЕСПУБЛИКИ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1 16 06000 01 0000 140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1 16 08000 01 0000 140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Денежные взыскания (штрафы) и иные суммы, </w:t>
            </w: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взыскиваемые с лиц, виновных в совершении преступлений и в возмещение ущерба имуществу,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1 16 28000 01 0000 140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1 08 07140 01 0000 110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ВНЕВЕДОМСТВЕННОЙ ОХРАНЫ ПРИ МВД РЕСПУБЛИКИ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НАЗРАНОВСКИЙ ЛОВДТ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ОТДЕЛЕНИЕ ФЕДЕРАЛЬНОЙ МИГРАЦИОННОЙ СЛУЖБЫ РОССИЙСКОЙ ФЕДЕРАЦИИ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ОТДЕЛ ФЕДЕРАЛЬНОЙ МИГРАЦИОННОЙ СЛУЖБЫ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318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ГОСУДАРСТВЕННОЙ РЕГИСТРАЦИИ КАДАСТРА И КАРТОГРАФИИ 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 xml:space="preserve">УПРАВЛЕНИЕ ФЕДЕРАЛЬНОЙ СЛУЖБЫ СУДЕБНЫХ ПРИСТАВОВ РОССИЙСКОЙ ФЕДЕРАЦИИ ПО </w:t>
            </w: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322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РЕСПУБЛИКЕ ИНГУШЕТИЯ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1 12 01000 01 0000 120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Плата за негативное воздействие  на окружающую среду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numPr>
                <w:ilvl w:val="0"/>
                <w:numId w:val="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РЕГИОНАЛЬНОЕ ОТДЕЛЕНИЕ ФЕДЕРАЛЬНОЙ СЛУЖБЫ ПО ФИНАНАНСОВЫМ</w:t>
            </w: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 </w:t>
            </w: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РЫНКАМ В ЮФО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3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ДОХОДЫ  БЮДЖЕТА ГОРОДА НАЗРАНЬ НА 2012г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4951"/>
        <w:gridCol w:w="2401"/>
        <w:gridCol w:w="1342"/>
      </w:tblGrid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платежей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</w:t>
            </w:r>
            <w:r w:rsidRPr="006C18C4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Коды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8C4" w:rsidRPr="006C18C4" w:rsidRDefault="006C18C4" w:rsidP="006C18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8C4" w:rsidRPr="006C18C4" w:rsidRDefault="006C18C4" w:rsidP="006C18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8C4" w:rsidRPr="006C18C4" w:rsidRDefault="006C18C4" w:rsidP="006C18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ДОХОДЫ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1 00 00000 00 0000 000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247549,0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1.НАЛОГИ НА ПРИБЫЛЬ,ДОХОДЫ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1 01 00000 00 0000 000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174499,2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1 01 02000 01 0000 110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174499,2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2.НАЛОГИ НА СОВОКУПНЫЙ НАЛОГ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1 05 00000 00 0000 000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31249,0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1 05 02000 01 0000 110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31193,0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  налог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56,0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3.НАЛОГИ НА ИМУЩЕСТВО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1 06 00000 00 0000 000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25603,6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  на имущество физических лиц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1 06 01000 03 0000 110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856,0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1 06 06000 03 0000 110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24747,6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4.ГОСУДАРСТВЕННАЯ ПОШЛИНА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1 08 00000 00 0000 000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5148,0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Госпошлина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1 08 04000 01 0000 110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5148,0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Госпошлина за гос. регистрацию транспортных средств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1 08 07140 01 0000 110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5.ЗАДОЛЖЕННОСТЬ И ПЕРЕРАСЧЕТЫ ПО ОТМЕНЕННЫМ НАЛОГАМ,СБОРАМ, ПЛАТЕЖАМ И ИНЫМ ОБЯЗАТЕЛЬНЫМ ПЛАТЕЖАМ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1 09 00000 00 0000 000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77,5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6.ДОХОДЫ ОТ ИСПОЛЬЗОВАНИЯ ИМУЩЕСТВА,НАХОДЯЩЕГОСЯ В ГОССОБСТВЕННОСТИ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1 11 00000 00 0000 000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271,0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7.ШТРАФЫ,САНКЦИИ,ВОЗМЕЩЕНИЕ УЩЕРБА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1 16 00000 00 0000 000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3682,0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8. Прочие доходы от оказания платных услуг получателями средств бюджетов городских округов и компенсация затрат бюджетов городских округов (родительская плата)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1 13 03040 04 0000 000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6648,7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9.Платежи при пользовании природными ресурсами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1 12 00000 00 0000 000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370,0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БЕЗВОЗМЕЗДНЫЕ ПЕРЕЧИСЛЕНИЯ ОТ БЮДЖЕТОВ ДРУГИХ УРОВНЕЙ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2 02 00000 00 0000 000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484790,9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Дотация на выравнивание уровня бюджетной обеспеченности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2 02 01001 04 0000 151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125631,8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на образование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2 02 03024 04 0000 151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273895,6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2 02 03027 04 0000 151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23807,6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2 02 03020 04 0000 151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341,8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 при поступлении детей в высшие и средние учебные заведения на территории РИ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2 02 03999 04 0000 151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248,7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Субвенция на выплату компенсации части родительской платы за содержание ребенка в МОУ, реализующих основную общеобразовательную программу дошкольного образования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2 02 03029 04 0000 151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3900,0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комплектование книжного фонда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2 02 04025 04 0000 151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127,0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 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2 02 03015 04 0000 151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1358,7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обеспечение   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2 02 02089 04 0002 151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27102,3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    мероприятий по капитальному ремонту многоквартирных домов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2 02 02088 04 00001 151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29172,0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Остатки на счетах на 1.01.2011г.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24647,6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756987,5</w:t>
            </w:r>
          </w:p>
        </w:tc>
      </w:tr>
    </w:tbl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6C18C4">
        <w:rPr>
          <w:rFonts w:ascii="Arial" w:eastAsia="Times New Roman" w:hAnsi="Arial" w:cs="Arial"/>
          <w:b/>
          <w:bCs/>
          <w:color w:val="000000"/>
          <w:sz w:val="48"/>
          <w:szCs w:val="48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4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Ведомственная структура расходов  бюджета города Назрань на 2012г.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8"/>
        <w:gridCol w:w="842"/>
        <w:gridCol w:w="960"/>
        <w:gridCol w:w="1061"/>
        <w:gridCol w:w="1184"/>
        <w:gridCol w:w="1184"/>
        <w:gridCol w:w="1178"/>
      </w:tblGrid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Наименование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Глава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Подраз-дел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Целевая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статья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расходов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Вид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расходов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Функционирование органов гос.власти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Городской совет муниципального образования «Городской округ г.Назрань»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7706,1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0020300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121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590,1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121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3152,0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3964,0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Администрация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220258,9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16725,6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>Расходы на содержание аппарата администрации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20909,7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Резервный фонд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0700500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5000,0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23013,0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Выплата  единовременного пособия  при всех формах устройства детей, лишенных родительского попечения в семью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341,8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Выплата  единовременного пособия  при всех формах устройства детей, лишенных родительского попечения в семью при поступлении в высшие и средние учебные заведения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248,7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Реализация мер по обеспечению жильем детей-сирот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5053600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16541,3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Другие вопросы в области культуры,кинематографии,средств массовой информации на реализацию плана праздничных мероприятий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7000,0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Меры социальной поддержки малоимущих слоев населения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360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1300,0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>Другие общегосударственные расходы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23551,4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Ремонт ГДК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4409900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20400,0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Благоустройство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25964,3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На обеспечение мероприятий по переселению граждан из аварийного жилого фонда за счет средств Фонда содействия  реформирования ЖКХ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17349,2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На обеспечение мероприятий по переселению граждан из аварийного жилого фонда за счет средств респуб бюджета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9753,1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На обеспечение мероприятий по капитальному ремонту многоквартирных  жилых домов за счет средств поступивших от Фонда содействия реформированию ЖКХ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22182,4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На обеспечение мероприятий по капитальному ремонту многоквартирных  жилых домов за счет средств респ.бюджета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6989,6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Редакция газеты «Голос Назрани»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2398,7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Назрановское городское финансовое </w:t>
            </w: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lastRenderedPageBreak/>
              <w:t>Управление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812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4040,6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3244,6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796,0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Централизованная библиотечная система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8655,6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6803,8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1851,8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Централизованная библиотечная система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4500600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127,0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267637,7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256458,3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219617,0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36841,3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7462,9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6571,4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891,5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5200900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3284,5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432,0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Администрация Центрального округа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182989,7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8113,0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5415,0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 xml:space="preserve">Расходы на содержание детских </w:t>
            </w: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>дошкольных учреждений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lastRenderedPageBreak/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89948,5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54485,9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35462,6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Благоустройство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65201,4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Уличное освещение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9512,0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575,1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Компенсация части родительской платы за содержание ребенка в ДОУ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3634,6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Администрация Альтиевского  округа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12691,8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2649,5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675,0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Благоустройство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7000,0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Уличное освещение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1516,0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261,2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Администрация  Гамурзиевского округа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16371,6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2528,3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640,0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Благоустройство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10000,0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Уличное освещение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2352,0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261,2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Администрация Насыр-Кортского </w:t>
            </w:r>
            <w:r w:rsidRPr="006C18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lastRenderedPageBreak/>
              <w:t>округа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805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14634,7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2528,3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640,0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Благоустройство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7831,1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Уличное освещение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2784,0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C1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261,2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Детская художественная школа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8234,5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6785,3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1449,2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Детская школа искусств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9325,2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7787,2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1538,0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Городской дворец культуры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4314,1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3582,4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731,7</w:t>
            </w:r>
          </w:p>
        </w:tc>
      </w:tr>
    </w:tbl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5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РАСПРЕДЕЛЕНИЕ РАСХОДОВ ИЗ БЮДЖЕТА Г.НАЗРАНЬ НА 2011Г. ПО РАЗДЕЛАМ И ПОДРАЗДЕЛАМ ФУНКЦИОНАЛЬНОЙ КЛАССИФИКАЦИИ РОССИЙСКОЙ ФЕДЕРАЦИИ.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6641"/>
        <w:gridCol w:w="1700"/>
      </w:tblGrid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РЗ ПР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раздела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Общегосударственные расходы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104073,0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7706,1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местных администраций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63774,9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4040,6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Резервный фонд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23551,4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1358,7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0203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1358,7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0500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188435,1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172271,1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16164,0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357154,2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Дошкольное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93233,0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Общее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263921,2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    0702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Внешкольные учреждения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17559,7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40496,7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33369,7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Комплектование книжного фонда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127,0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культуры , кинематографии и средств массовой информации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2398,7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Печать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2398,7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45511,4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Борьба с беспризорностью, опека и попечительство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40144,8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родительской платы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4066,6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1300,0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расходов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759987,5</w:t>
            </w:r>
          </w:p>
        </w:tc>
      </w:tr>
    </w:tbl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6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6C18C4" w:rsidRPr="006C18C4" w:rsidRDefault="006C18C4" w:rsidP="006C18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Титульный список объектов муниципального заказа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местного самоуправления г. Назрань на 2012 г.</w:t>
      </w:r>
    </w:p>
    <w:p w:rsidR="006C18C4" w:rsidRPr="006C18C4" w:rsidRDefault="006C18C4" w:rsidP="006C18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C18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                                                                                                  (тыс. руб)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36"/>
        <w:gridCol w:w="4829"/>
        <w:gridCol w:w="1217"/>
        <w:gridCol w:w="1299"/>
        <w:gridCol w:w="1440"/>
      </w:tblGrid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Наименование объектов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мощность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Сумма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 тыс.руб)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примечание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Мэрия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82238,6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ГОССМЭП ( реализация программы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« Дорожная безопасность»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1723.0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Содержание городской мусоросвалки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Зеленстрой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Поставка и обслуживание модуля биологической очистки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9041,3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Капитальный ремонт многоэтажного жилого фонда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29172,0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Переселение граждан из аварийного жилого фонда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27102,3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Центральный административный округ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г. Назрань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65201,4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Уборка территории административного округа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91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асфальто-бетонного покрытия ул.Бутырина, ул.Гвардейская, ул.Мира, ул.Пионерская, ул.Нурадилова, пер.Школьный, пер..Космонавтов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11608,8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Благоустройство ул. Картоева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3900.0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Благоустройство ул. Сулейменова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4700.0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Установка стенда при въезде в г. Назрань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Завершение работ по реконструкции и благоустройства сквера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16069.0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  сетей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3864 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1603.1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91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Подготовка к ОЗП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Разборка и сборка котлов на котельной №1 и котельной №2</w:t>
            </w:r>
          </w:p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 замена труб теплотрассы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Альтиевский административный округ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7000.0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Замена старых водопроводных труб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4000м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1006.2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Прокладка дорог в новом микрорайоне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1203.8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Санитарная очистка территории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Гамурзиевский административный округ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10000.0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Установка стенда при въезде в г. Назрань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Устройство освещения территории городской мусоросвалки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1350.0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 сетей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1378 м.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1420,0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 район Новостроек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 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ПГС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12300 м</w:t>
            </w: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1778.0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Санитарная очистка территории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Ремонт школы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Насыр-Кортский административный округ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7831,1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Установка стенда при въезде в г. Назрань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Реконструкция водопроводных сетей ул. Школьная, ул. Вокзальная, ул. Революционная, ул. Свободы, ул.Северная, ул.Албогачиева.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10570 м.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1761,1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ПГС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1299,0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1250.0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Восстановление тротуаров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1521.0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91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Уборка территории</w:t>
            </w: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Санитарная очистка территории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18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C18C4" w:rsidRPr="006C18C4" w:rsidTr="006C18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8C4" w:rsidRPr="006C18C4" w:rsidRDefault="006C18C4" w:rsidP="006C18C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</w:tr>
    </w:tbl>
    <w:p w:rsidR="007D67B3" w:rsidRDefault="007D67B3"/>
    <w:sectPr w:rsidR="007D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7CC"/>
    <w:multiLevelType w:val="multilevel"/>
    <w:tmpl w:val="35DA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77FA6"/>
    <w:multiLevelType w:val="multilevel"/>
    <w:tmpl w:val="C42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10529"/>
    <w:multiLevelType w:val="multilevel"/>
    <w:tmpl w:val="711C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82FFC"/>
    <w:multiLevelType w:val="multilevel"/>
    <w:tmpl w:val="2E92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18C4"/>
    <w:rsid w:val="006C18C4"/>
    <w:rsid w:val="007D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1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1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C18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8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18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18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C18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6C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8592</Words>
  <Characters>48976</Characters>
  <Application>Microsoft Office Word</Application>
  <DocSecurity>0</DocSecurity>
  <Lines>408</Lines>
  <Paragraphs>114</Paragraphs>
  <ScaleCrop>false</ScaleCrop>
  <Company>MICROSOFT</Company>
  <LinksUpToDate>false</LinksUpToDate>
  <CharactersWithSpaces>57454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2013-09-25T08:05:00Z</dcterms:created>
  <dcterms:modified xsi:type="dcterms:W3CDTF">2013-09-25T08:06:00Z</dcterms:modified>
</cp:coreProperties>
</file>