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3A" w:rsidRPr="0032253A" w:rsidRDefault="0032253A" w:rsidP="003225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32253A" w:rsidRPr="0032253A" w:rsidRDefault="0032253A" w:rsidP="003225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p w:rsidR="0032253A" w:rsidRPr="0032253A" w:rsidRDefault="0032253A" w:rsidP="003225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2253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РЕШЕНИЕ</w:t>
      </w:r>
    </w:p>
    <w:p w:rsidR="0032253A" w:rsidRPr="0032253A" w:rsidRDefault="0032253A" w:rsidP="003225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32253A">
        <w:rPr>
          <w:rFonts w:ascii="Verdana" w:eastAsia="Times New Roman" w:hAnsi="Verdana" w:cs="Times New Roman"/>
          <w:color w:val="000000"/>
          <w:sz w:val="17"/>
        </w:rPr>
        <w:t> </w:t>
      </w:r>
      <w:r w:rsidRPr="003225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2/8-2 от 29 декабря 2011 г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2253A" w:rsidRPr="0032253A" w:rsidRDefault="0032253A" w:rsidP="003225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принятии проекта Решения «О внесении изменений и дополнений в Устав муниципального образования «Городской округ город Назрань»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соответствии с Федеральным законом от 6 октября 2003г. №131–ФЗ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"Об общих принципах организации местного самоуправления в Российской Федерации"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 « Городской округ город Назрань»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1.Принять проект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Решения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«О внесении изменений и дополнений в Устав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«Городской округ город Назрань».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2. Опубликовать (обнародовать) настоящее Решение и проект Решения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«О внесении изменений и дополнений в Устав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«Городской округ город Назрань»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в средствах массовой информации.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Контроль за исполнением настоящего Решения возложить на заместителя председателя Городского совета Парчиева М.С.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Городского совета Б.Д. Оздоев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Verdana" w:eastAsia="Times New Roman" w:hAnsi="Verdana" w:cs="Times New Roman"/>
          <w:b/>
          <w:bCs/>
          <w:color w:val="FFFFFF"/>
          <w:sz w:val="27"/>
          <w:szCs w:val="27"/>
        </w:rPr>
        <w:t>___________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___________</w:t>
      </w:r>
    </w:p>
    <w:tbl>
      <w:tblPr>
        <w:tblW w:w="1018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21"/>
        <w:gridCol w:w="3230"/>
        <w:gridCol w:w="3534"/>
      </w:tblGrid>
      <w:tr w:rsidR="0032253A" w:rsidRPr="0032253A" w:rsidTr="0032253A">
        <w:trPr>
          <w:trHeight w:val="1260"/>
          <w:tblCellSpacing w:w="0" w:type="dxa"/>
        </w:trPr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2253A" w:rsidRPr="0032253A" w:rsidRDefault="0032253A" w:rsidP="0032253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Г</w:t>
            </w:r>
            <w:r w:rsidRPr="003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IАЛГIАЙ РЕСПУБЛИКА</w:t>
            </w:r>
          </w:p>
        </w:tc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2253A" w:rsidRPr="0032253A" w:rsidRDefault="0032253A" w:rsidP="0032253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2253A" w:rsidRPr="0032253A" w:rsidRDefault="0032253A" w:rsidP="0032253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2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РЕСПУБЛИКА ИНГУШЕТИЯ</w:t>
            </w:r>
          </w:p>
          <w:p w:rsidR="0032253A" w:rsidRPr="0032253A" w:rsidRDefault="0032253A" w:rsidP="0032253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32253A" w:rsidRPr="0032253A" w:rsidRDefault="0032253A" w:rsidP="003225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32253A" w:rsidRPr="0032253A" w:rsidRDefault="0032253A" w:rsidP="003225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2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60"/>
      </w:tblGrid>
      <w:tr w:rsidR="0032253A" w:rsidRPr="0032253A" w:rsidTr="0032253A">
        <w:trPr>
          <w:tblCellSpacing w:w="7" w:type="dxa"/>
          <w:jc w:val="center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53A" w:rsidRPr="0032253A" w:rsidRDefault="0032253A" w:rsidP="0032253A">
            <w:pPr>
              <w:spacing w:after="0" w:line="240" w:lineRule="auto"/>
              <w:ind w:left="120" w:right="120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3225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ПРОЕКТ</w:t>
            </w:r>
          </w:p>
          <w:p w:rsidR="0032253A" w:rsidRPr="0032253A" w:rsidRDefault="0032253A" w:rsidP="0032253A">
            <w:pPr>
              <w:spacing w:after="0" w:line="240" w:lineRule="auto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3225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РЕШЕНИЕ</w:t>
            </w:r>
          </w:p>
        </w:tc>
      </w:tr>
    </w:tbl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32253A">
        <w:rPr>
          <w:rFonts w:ascii="Verdana" w:eastAsia="Times New Roman" w:hAnsi="Verdana" w:cs="Times New Roman"/>
          <w:color w:val="000000"/>
          <w:sz w:val="17"/>
        </w:rPr>
        <w:t> </w:t>
      </w:r>
      <w:r w:rsidRPr="003225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 от «__»_______20____г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2253A" w:rsidRPr="0032253A" w:rsidRDefault="0032253A" w:rsidP="003225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внесении изменений и дополнений в Устав муниципального образования «Городской округ город Назрань»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соответствии с Федеральным законом от 6 октября 2003 г. №131–ФЗ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"Об общих принципах организации местного самоуправления в Российской Федерации"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1. Внести в Устав муниципального образования «Городской округ город Назрань», утвержденный Решением Городского совета муниципального образования « Городской округ город Назрань» № 5 /22-1 от 24. 12. 2009 г. зарегистрированный Управлением Минюста России по Республике Ингушетия от 28 декабря 2009 г. №</w:t>
      </w:r>
      <w:r w:rsidRPr="003225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RU063020002009001, следующие изменения и дополнения: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- в пункте 6 статьи 29 исключить слова «определение порядка принятия решений» заменив словами « принимает решения»;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- исключить подпункты 5, 12 части 1 статьи 42;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- пункт 1 статьи 39 дополнить подпунктом 14 следующего содержания: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«14) назначает и освобождает от должности заместителей главы Администрации г. Назрань, глав и заместителей глав администраций административных округов, руководителей муниципальных предприятий и учреждений в соответствии с нормативно-правовым актом Городского совета.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(обнародовать) настоящее Решение в средствах массовой информации после государственной регистрации.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color w:val="000000"/>
          <w:sz w:val="27"/>
          <w:szCs w:val="27"/>
        </w:rPr>
        <w:t>4. Контроль за исполнением настоящего Решения возложить на заместителя председателя Городского совета Парчиева М.С.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</w:t>
      </w:r>
    </w:p>
    <w:p w:rsidR="0032253A" w:rsidRPr="0032253A" w:rsidRDefault="0032253A" w:rsidP="0032253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25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Городского совета Б.Д. Оздоев</w:t>
      </w:r>
    </w:p>
    <w:p w:rsidR="00954308" w:rsidRDefault="00954308"/>
    <w:sectPr w:rsidR="0095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253A"/>
    <w:rsid w:val="0032253A"/>
    <w:rsid w:val="0095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2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2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2013-09-25T08:18:00Z</dcterms:created>
  <dcterms:modified xsi:type="dcterms:W3CDTF">2013-09-25T08:18:00Z</dcterms:modified>
</cp:coreProperties>
</file>