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﻿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Г</w:t>
      </w:r>
      <w:r>
        <w:rPr>
          <w:rFonts w:ascii="Verdana" w:hAnsi="Verdana"/>
          <w:color w:val="000000"/>
          <w:sz w:val="20"/>
          <w:szCs w:val="20"/>
          <w:lang w:val="en-US"/>
        </w:rPr>
        <w:t>IАЛГIАЙ РЕСПУБЛИКА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РЕСПУБЛИКА ИНГУШЕТИЯ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« ГОРОДСКОЙ ОКРУГ ГОРОД НАЗРАНЬ»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27/191-1 от 29 ноября 2011 г.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 внесении изменений в Решение Городского совета от 24.02.2010 г.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7/51-1 " О правилах благоустройства территории города Назрань"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 и на основании правовой экспертизы Аппарата Правительства Республики Ингушетия от 09.02.2011г. № МИ-292/р Городской совет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решил 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1. Пункт 8.2. Положения " О правилах благоустройства территории г.Назрань" изложить в следующей редакции: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" Протоколы об административных правонарушениях за несоблюдение настоящих Правил составляются должностными лицами полиции общественной безопасности".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Городского совета М.С.Парчиев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0"/>
          <w:szCs w:val="20"/>
        </w:rPr>
        <w:t>Утверждено</w:t>
      </w: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0"/>
          <w:szCs w:val="20"/>
        </w:rPr>
        <w:t>Решением Городского совета</w:t>
      </w: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0"/>
          <w:szCs w:val="20"/>
        </w:rPr>
        <w:t>муниципального образования</w:t>
      </w: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0"/>
          <w:szCs w:val="20"/>
        </w:rPr>
        <w:t>« Городской округ город Назрань»</w:t>
      </w: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0"/>
          <w:szCs w:val="20"/>
        </w:rPr>
        <w:t>От 24 .02 2010 г. № 7/51-1</w:t>
      </w: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0"/>
          <w:szCs w:val="20"/>
        </w:rPr>
        <w:t>с изменениями от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29.11. 2011 г. № 27/191-1</w:t>
      </w:r>
    </w:p>
    <w:p w:rsidR="00324E3A" w:rsidRDefault="00324E3A" w:rsidP="00324E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Правила благоустройства территории города Назрань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1. Общие положения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1.1. Настоящие Правила устанавливают общеобязательные нормы поведения для физических и юридических лиц и регламентацию деятельности органов местного самоуправления при решении вопросов местного значения в сфере благоустройства на территории города Назрань (далее - Правила).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1.2. Правила обязательны для выполнения всеми собственниками и (или) пользователями земельных участков, зданий, строений и сооружений, транспортных средств на территории города Назрань, а также лицами, исполняющими обязанности по благоустройству, содержанию территорий, в том числе зеленых насаждений, на основании заключенных договоров.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1.3. Субъектами, ответственными за благоустройство, являются собственники и (или) пользователи земельных участков, зданий и сооружений, транспортных средств на территории города Назрань, а также лица, исполняющие обязанности по благоустройству, содержанию территорий, в том числе зеленых насаждений, на основании заключенных договоров: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1.3.1. по территориям и объектам благоустройства, находящимся в государственной или муниципальной собственности, переданным во владение и(или) пользование третьим лицам, - владельцы и(или) пользователи этих объектов (физические и юридические лица);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1.3.2. по территориям и объектам благоустройства, находящимся в государственной или муниципальной собственности, не переданным во владение и( или) пользование третьим лицам, - органы государственной власти, Администрация г.Назрань;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1.3.3. по территориям и объектам благоустройства, находящимся в иных формах собственности, - собственники объектов (физические и юридические лица).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1.4. Обязанности по благоустройству выполняются либо непосредственно субъектами, ответственными за благоустройство, либо иными лицами на основании заключенных договоров.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2. Основные понятия и требования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2.1. В настоящих Правилах используются следующие понятия: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Благоустройство - комплекс мероприятий по содержанию объектов благоустройства, в том числе зеленых насаждений, направленных на создание благоприятных, здоровых и культурных условий жизни, трудовой деятельности и досуга населения.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Объекты благоустройства - территории общего пользования (дороги, улицы, внутриквартальные и межквартальные проезды, тротуары, сады, парки, скверы, лесопарки, площади, мосты, путепроводы, дворовые территории и др.)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их внешнего вида.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Содержание объектов благоустройства - комплекс работ и мероприятий по благоустройству, обеспечению чистоты, надлежащему физическому или техническому состоянию и безопасности объектов благоустройства.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Хозяйствующие субъекты - юридические лица и индивидуальные предприниматели.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Территория хозяйствующего субъекта - часть территории города , имеющая соответствующий правовой статус, целевое назначение, находящаяся в собственности, владении или пользовании хозяйствующего субъекта.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Рабочее время - период времени с 8 до 18 часов.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Ночное время - период времени с 22 до 6 часов.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Места общего пользования - земельные участки, здания, строения и сооружения, улицы или иные места, их части, доступ к которым в установленном законодательством порядке для населения не ограничен.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автомобилей, зеленые насаждения и иные объекты.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Мусор - любые отходы, включая твердые бытовые отходы, крупногабаритные отходы и отходы производства.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Крупногабаритные отходы (КГО) - отходы производства и потребления, утратившие свои потребительские свойства товары (продукция), образующиеся в результате жизнедеятельности населения, по габаритам не помещающиеся в контейнеры, загрузка которых (по их размерам и характеру) производится в бункеры-накопители.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Жидкие бытовые отходы (ЖБО) - нечистоты и помои.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Твердые бытовые отходы (ТБО) - твердые остатки сырья, материалов, полуфабрикатов, иных изделий и продуктов, включая крупногабаритные отходы потребления (КГО), утратившие свои потребительские свойства товары (продукция), образующиеся в результате жизнедеятельности населения.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Бункер-накопитель - стандартная емкость для сбора крупногабаритных отходов и иного мусора объемом более 2 кубических метров.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Контейнер - стандартная емкость для сбора мусора объемом до 0,75 кубических метров включительно.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Контейнерная площадка - специально оборудованная площадка для установки необходимого количества контейнеров и бункеров-накопителей для сбора и временного хранения отходов производства и потребления.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Газон - элемент благоустройства, включающий в себя стриженую траву высотой не более 20 см и другие растения.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Повреждение зеленых насаждений - механическое, химическое и иное воздействие на надземную часть и корневую систему зеленых насаждений, не влекущее прекращения роста.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Уничтожение зеленых насаждений - действия или бездействие, повлекшие прекращение роста зеленых насаждений.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Остановочный пункт общественного транспорта - специально отведенная территория, предназначенная для остановки транспортных средств по маршруту регулярных перевозок, оборудованная для посадки, высадки и ожидания транспортных средств.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3. Обеспечение чистоты и порядка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3.1. Юридические и физические лица обязаны соблюдать чистоту и поддерживать порядок на территории города Назрань.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3.2. В целях соблюдения чистоты и порядка на территории города Назрань запрещается: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сорить на улицах, площадях, дворовых территориях, в парках, скверах и других общественных местах;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выбрасывать мусор из окон зданий, из транспортных средств;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вывешивать и расклеивать объявления, афиши, плакаты и иные информационные материалы, а также устанавливать рекламоносители в неустановленных для этого местах;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организовывать свалку (сброс) и хранение (складирование) снега (смета), промышленных и строительных отходов и иного мусора, а также грунта и других загрязнений в местах общего пользования вне специально отведенных и установленных для этого мест;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сидеть на спинках садовых диванов, скамеек, пачкать их, повреждать или уничтожать урны, фонари уличного освещения, другие малые архитектурные формы;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повреждать и уничтожать газоны и зеленые насаждения;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размещать на проезжей части улиц, дорог, внутриквартальных проездов отходы производства и потребления, смет и снег, счищаемый с дворовых территорий, тротуаров и внутриквартальных проездов;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сжигать мусор, листву, тару, производственные отходы, разводить костры вне территории хозяйствующих субъектов и частных домовладений;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выливать жидкие бытовые отходы во дворах и на улицах, выбрасывать пищевые и другие виды отходов вне установленных мест или сжигать их;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откачивать воду на проезжую часть из сетей коммунальной инфраструктуры;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сброс неочищенных вод в водоемы и на рельеф;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перевозка грунта, мусора, сыпучих строительных материалов, легкой тары, листвы, порубочных остатков без покрытия тентом или другим материалом, исключающим загрязнение дорог;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складирование и хранение строительных материалов, изделий и конструкций, крупногабаритных отходов, различной специальной техники: оборудования, машин и механизмов на необорудованной для этих целей территории, вне отведенных для этих целей в установленном порядке мест или с нарушением норм и правил безопасности и здоровья людей;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слив горюче-смазочных материалов, иных технических жидкостей вне установленных мест;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мойка транспортных средств вне специально отведенных мест;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выгул собак без намордников и поводков (кроме нахождения в специально отведенных местах для выгула);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выгул собак на территориях образовательных и медицинских учреждений (кроме ветеринарных), детских игровых и спортивных площадок, рынков и кладбищ, газонах, парках и скверах.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3.3. Владельцы собак и кошек обязаны следить за своими животными, не допускать загрязнения животными подъездов, лестничных клеток, лифтов, детских площадок, дорожек и тротуаров и иных мест общего пользования. Экскременты кошек и собак должны быть убраны владельцем животного.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3.4. Ответственность за организацию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3.5. Хозяйствующие субъекты, осуществляющие свою деятельность на территории города Назрань, обязаны производить регулярную уборку территорий хозяйствующих субъектов и осуществлять вывоз мусора, отходов производства и потребления, образующихся в результате осуществления ими хозяйственной деятельности, с целью их утилизации и обезвреживания в установленном порядке.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 хозяйствующие субъекты (владельцев земельных участков) возлагается обязанность уборки территории, прилегающей непосредственно к земельному участку, при условии согласования с хозяйствующим субъектом конкретных границ прилегающей территории (ширина не более 5 метров и не включает проезжую часть) путем составления схематических карт прилегающей территории (далее - схемы прилегающих территорий).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Схемы прилегающих территорий составляются в двух экземплярах. Один экземпляр схемы прилегающей территории передается хозяйствующему субъекту, второй находится в Администрации г. Назрань.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3.6. После проведения массовых мероприятий организаторы обязаны за счет собственных средств обеспечить незамедлительное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4. Сбор и вывоз мусора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4.1. На территориях хозяйствующих субъектов для сбора и временного хранения отходов и мусора должны быть специально оборудованные контейнерные площадки с установленными на них контейнерами и бункерами-накопителями.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4.2. Складирование отходов на территории хозяйствующих субъектов вне специально отведенных мест запрещается. Временное складирование растительного и иного грунта разрешается только на специально отведенных участках.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4.3. В исключительных случаях на всех территориях, где нет возможности оборудовать контейнерные площадки, сбор и вывоз отходов и мусора может осуществляться бестарным способом.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4.4. Переполнение контейнеров, бункеров-накопителей мусором не допускается.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Складирование отходов и мусора вне специально отведенных мест запрещается.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4.5. Обязанность по уборке мусора, просыпавшегося при выгрузке из контейнеров в мусоровоз или загрузке бункера, возлагается на организацию, осуществляющую вывоз мусора.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4.6. Контейнеры и бункеры-накопители размещаются (устанавливаются) на специально оборудованных контейнерных площадках. Места размещения контейнерных площадок по обращению субъектов, ответственных за благоустройство территории, определяются в установленном порядке.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4.7. Количество площадок, контейнеров и бункеров-накопителей на них должно соответствовать утвержденным в установленном порядке нормам накопления ТБО и КГО, а также санитарным нормам.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4.8. Запрещается самовольная установка контейнеров и бункеров-накопителей на существующих контейнерных площадках без согласования с субъектами, ответственными за благоустройство территорий, на которых находятся контейнерные площадки.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4.9.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и сроки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4.10. Контейнерная площадка должна содержаться в чистоте и иметь с трех сторон ограждение высотой не менее 1,5 метров, асфальтовое или бетонное покрытие, уклон, направленный в сторону неогороженной части.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4.11. Подъезд к контейнерным площадкам должен иметь твердое покрытие.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4.12. Контейнеры и бункеры-накопители должны содержаться в технически исправном состоянии, быть покрашены и иметь маркировку с указанием ответственного за территорию, владельца контейнера,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4.13. Контейнеры, бункеры-накопители и контейнерные площадки должны промываться и обрабатываться дезинфицирующими средствами с соблюдением установленных санитарных правил и норм.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4.14. Контейнерные площадки должны быть удалены от жилых домов на расстояние не менее 20 м, но не более 100 м.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4.15. Очистка урн производится по мере их заполнения, но не реже одного раза в день. Мойка урн производится по мере загрязнения.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4.16. Покраска урн осуществляется по мере необходимости, но не реже одного раза в год.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4.17.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4.18.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4.19.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4.20. На территории частных домовладений расстояние от дворовых уборных до собственных домовладений определяется самими домовладельцами и может быть сокращено до 8 - 10 метров.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4.21.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4.22.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его объем рассчитывают исходя из численности населения, пользующегося уборной.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4.23. Глубина выгреба зависит от уровня грунтовых вод, но не должна быть более 3 м. Не допускается наполнение выгреба ЖБО выше чем до 0,35 м от поверхности земли.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4.24. Выгреб следует очищать по мере его заполнения, но не реже одного раза в полгода.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4.25. Помещения дворовых уборных должны содержаться с соблюдением санитарных норм и правил.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5. Содержание зданий, сооружений и объектов инфраструктуры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5.1. На каждое строение, жилой дом должны быть следующие документы: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документы, удостоверяющие право собственности на строение в целом или часть его;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технический паспорт;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документы, удостоверяющие право землепользования, и документы, определяющие границы аренды или собственности земельного участка, границы санитарно-охраняемой зоны;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исполнительную документацию на дворовые инженерные коммуникации, привязанные в натуре указателями на фасаде;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присвоенный почтовый адрес.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5.2. Не допускаются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общее загрязнение поверхности, разрушение парапетов и т.п.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Субъекты, ответственные за содержание строений, жилых домов, должны устранять подобные разрушения, не допуская их дальнейшего развития.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5.3. Работы по реставрации, переоборудованию и ремонту фасадов зданий и их отдельных элементов (балконы, лоджии, водосточные трубы и др.) должны производиться на фасадах после согласования с Комитетом архитектуры и градостроительства.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5.4. Входы в здания и сооружения, цоколи, витрины, вывески, средства размещения информации должны содержаться в чистоте и исправном состоянии.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5.5. Запрещается без соответствующего разрешения уполномоченного органа: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самовольное переоборудование балконов и лоджий;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установка цветочных ящиков с внешней стороны окон и балконов;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самовольное переоборудование фасадов зданий и их конструктивных элементов.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5.6. На фасаде каждого дома (здания, строения) устанавливается домовой номерной знак, который должен освещаться в темное время суток. Дома, выходящие на перекрестки улиц, переулков и площадей, должны иметь указатели с обозначением наименований улиц, переулков. Крупные номерные знаки (высота цифр 30 - 35 см) на фасадах жилых домов располагаются последовательно от проезда в глубину территории домовладения с левой стороны дворовых фасадов. У входа в подъезд устанавливаются указатели номеров квартир, сгруппированные поэтажно. На двери каждой квартиры должен быть номер.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5.7. В темное время суток должны освещаться дворы, арки, вход в подъезд и каждая лестничная площадка.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5.8. За наличие указателей с обозначением наименований улиц, переулков, домовых номерных знаков ответственность несут организации, выполняющие функции заказчика по благоустройству.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5.9. Каждое строение, жилой дом оборудуется табличкой, указывающей: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организацию, осуществляющую эксплуатацию строения, жилого дома, с указанием ее адреса;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аварийные и служебные телефоны диспетчерских служб, эксплуатирующих элементы здания, внутренние коммуникации, устройства.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5.10. При входах в здания должны быть площадки с усовершенствованными видами покрытия. Размещение площадок при входах в здания предусматривается в границах территории отведенного участка.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5.11.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5.12.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5.13. При сбрасывании снега с крыш должны быть приняты меры, обеспечивающие сохранность деревьев, кустарников, воздушных линий уличного электроосвещения, растяжек, средств размещения информации, объектов размещения иной информации, светофорных объектов, дорожных знаков, линий связи и др.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6. Содержание мест производства земляных, ремонтных, строительных и иных видов работ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6.1. Строительные объекты и площадки, карьеры (в том числе рекультивируемые), предприятия по производству строительных материалов в обязательном порядке должны оборудоваться пунктами очистки колес автотранспорта и подъездными дорогами, имеющими асфальтобетонное, железобетонное покрытие.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6.3.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6.4. Складирование материалов и конструкций, а также устройство временного отвала грунта за пределами строительной площадки или за пределами ограждения места проведения ремонтных, аварийных и иных работ запрещается.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6.5. После завершения строительства, ремонта или реконструкции объектов должны быть выполнены работы по организации благоустройства и озеленения или по их восстановлению.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6.6. Земляные работы - работы, связанные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до 30 см).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 любых видов земляных работ без разрешения запрещается, за исключением случаев устранения аварийных ситуаций, возникших в нерабочее время, с последующим уведомлением администрации.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6.7. Земляные и вскрышные работы осуществляются в соответствии с установленными Администрацией г. Назрань требованиями, в границах и в сроки, указанные в разрешении на выполнение данных видов работ.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6.8. В процессе производства земляных, вскрышных, ремонтных, аварийно-восстановительных и строительных видов работ место производства работ должно быть огорожено ограждениями </w:t>
      </w:r>
      <w:r>
        <w:rPr>
          <w:rFonts w:ascii="Verdana" w:hAnsi="Verdana"/>
          <w:color w:val="000000"/>
          <w:sz w:val="17"/>
          <w:szCs w:val="17"/>
        </w:rPr>
        <w:lastRenderedPageBreak/>
        <w:t>установленного образца, установлены аварийное освещение, необходимые указатели, бункеры-накопители для сбора строительного мусора и строительных отходов.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6.9. Засыпка мест земляных и вскрышных работ должна производиться в срок, указанный в разрешении на производство земляных работ, с обязательным составлением акта при участии представителя органа (организации), выдавшего разрешение.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Дорожные покрытия, тротуары, газоны и другие объекты благоустройства должны быть восстановлены специализированными организациями по заказу органа, выдавшего разрешение за счет физического или юридического лица, получившего разрешение на проведение земляных работ.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6.10. При производстве работ запрещается: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6.10.1. повреждать существующие сооружения, зеленые насаждения и элементы благоустройства, готовить раствор и бетон непосредственно на проезжей части улиц;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6.10.2. производить откачку воды из колодцев, траншей, котлованов непосредственно на тротуары и проезжую часть улиц, за исключением случаев устранения аварийных ситуаций;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6.10.3. оставлять на проезжей части и тротуарах, газонах землю и строительный мусор после окончания работ;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6.10.4. занимать излишнюю площадь под складирование, ограждение работ сверх установленных границ;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6.10.5. загромождать проходы и въезды во дворы, нарушать нормальный проезд транспорта и движение пешеходов;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6.10.6.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6.11. Вывоз излишков грунта со строительных площадок и мест проведения ремонтно-восстановительных работ при разработке котлованов, траншей и проведении других земляных работ допускается осуществлять при условии наличия разрешения уполномоченного местной администрацией, со складированием на специально отведенных для этих целей территориях.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7. Содержание наземных частей линейных сооружений и коммуникаций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7.1. Наружные объекты инженерной инфраструктуры и ограждения всех видов должны находиться в исправном состоянии и чистоте.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7.2. К люкам смотровых колодцев и узлам управления инженерными сетями, а также источникам пожарного водоснабжения (пожарные гидранты, водоемы) должен быть обеспечен свободный подъезд.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7.3. Запрещается кому-либо, кроме уполномоченных лиц: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открывать люки колодцев и регулировать запорные устройства на магистралях водопровода, канализации, теплотрасс и производить какие-либо иные работы на данных сетях;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</w:t>
      </w:r>
    </w:p>
    <w:p w:rsidR="00324E3A" w:rsidRDefault="00324E3A" w:rsidP="00324E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8. Ответственность за нарушение Правил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8.1. В случае нарушения настоящих Правил устанавливается административная ответственность в соответствии с действующим законодательством Российской Федерации и Республики Ингушетия об административных правонарушениях.</w:t>
      </w:r>
    </w:p>
    <w:p w:rsidR="00324E3A" w:rsidRDefault="00324E3A" w:rsidP="00324E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8.2. Протоколы об административных правонарушениях за несоблюдение настоящих Правил составляются должностными лицами полиции общественной безопасности.</w:t>
      </w:r>
    </w:p>
    <w:p w:rsidR="00D04920" w:rsidRDefault="00D04920"/>
    <w:sectPr w:rsidR="00D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4E3A"/>
    <w:rsid w:val="00324E3A"/>
    <w:rsid w:val="00D0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4E3A"/>
  </w:style>
  <w:style w:type="character" w:styleId="a4">
    <w:name w:val="Strong"/>
    <w:basedOn w:val="a0"/>
    <w:uiPriority w:val="22"/>
    <w:qFormat/>
    <w:rsid w:val="0032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3825</Words>
  <Characters>21805</Characters>
  <Application>Microsoft Office Word</Application>
  <DocSecurity>0</DocSecurity>
  <Lines>181</Lines>
  <Paragraphs>51</Paragraphs>
  <ScaleCrop>false</ScaleCrop>
  <Company>MICROSOFT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2013-09-25T08:18:00Z</dcterms:created>
  <dcterms:modified xsi:type="dcterms:W3CDTF">2013-09-25T08:18:00Z</dcterms:modified>
</cp:coreProperties>
</file>