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80" w:rsidRDefault="00537080" w:rsidP="00FC1CB2">
      <w:pPr>
        <w:pStyle w:val="BodyTextIndent3"/>
        <w:ind w:left="5220"/>
        <w:jc w:val="right"/>
        <w:rPr>
          <w:b/>
          <w:sz w:val="28"/>
          <w:szCs w:val="28"/>
        </w:rPr>
      </w:pPr>
    </w:p>
    <w:p w:rsidR="00537080" w:rsidRPr="008C6A9B" w:rsidRDefault="00537080" w:rsidP="00FC1CB2">
      <w:pPr>
        <w:pStyle w:val="BodyTextIndent3"/>
        <w:jc w:val="left"/>
        <w:rPr>
          <w:b/>
          <w:sz w:val="28"/>
          <w:szCs w:val="28"/>
        </w:rPr>
      </w:pPr>
      <w:r w:rsidRPr="008C6A9B">
        <w:rPr>
          <w:b/>
          <w:sz w:val="28"/>
          <w:szCs w:val="28"/>
        </w:rPr>
        <w:t>Согласовано                                                                                                                                                           Утверждаю</w:t>
      </w:r>
    </w:p>
    <w:p w:rsidR="00537080" w:rsidRPr="008C6A9B" w:rsidRDefault="00537080" w:rsidP="00FC1CB2">
      <w:pPr>
        <w:pStyle w:val="BodyTextIndent3"/>
        <w:jc w:val="left"/>
        <w:rPr>
          <w:b/>
          <w:sz w:val="28"/>
          <w:szCs w:val="28"/>
        </w:rPr>
      </w:pPr>
      <w:r w:rsidRPr="008C6A9B">
        <w:rPr>
          <w:b/>
          <w:sz w:val="28"/>
          <w:szCs w:val="28"/>
        </w:rPr>
        <w:t xml:space="preserve">Глава г.Назрань                                                                                                                                                 Председатель </w:t>
      </w:r>
    </w:p>
    <w:p w:rsidR="00537080" w:rsidRPr="008C6A9B" w:rsidRDefault="00537080" w:rsidP="00FC1CB2">
      <w:pPr>
        <w:pStyle w:val="BodyTextIndent3"/>
        <w:jc w:val="left"/>
        <w:rPr>
          <w:b/>
          <w:sz w:val="28"/>
          <w:szCs w:val="28"/>
        </w:rPr>
      </w:pPr>
      <w:r w:rsidRPr="008C6A9B">
        <w:rPr>
          <w:b/>
          <w:sz w:val="28"/>
          <w:szCs w:val="28"/>
        </w:rPr>
        <w:t xml:space="preserve">            М.С.Парчиев                                                                                                                                       КСП г.Назрань</w:t>
      </w:r>
    </w:p>
    <w:p w:rsidR="00537080" w:rsidRPr="008C6A9B" w:rsidRDefault="00537080" w:rsidP="00FC1CB2">
      <w:pPr>
        <w:pStyle w:val="BodyTextIndent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«__»_________201</w:t>
      </w:r>
      <w:r>
        <w:rPr>
          <w:b/>
          <w:sz w:val="28"/>
          <w:szCs w:val="28"/>
          <w:lang w:val="en-US"/>
        </w:rPr>
        <w:t>3</w:t>
      </w:r>
      <w:r w:rsidRPr="008C6A9B">
        <w:rPr>
          <w:b/>
          <w:sz w:val="28"/>
          <w:szCs w:val="28"/>
        </w:rPr>
        <w:t>г.                                                                                                                                              М.А.Аушев</w:t>
      </w:r>
    </w:p>
    <w:p w:rsidR="00537080" w:rsidRPr="008C6A9B" w:rsidRDefault="00537080" w:rsidP="00FC1CB2">
      <w:pPr>
        <w:pStyle w:val="BodyTextIndent3"/>
        <w:jc w:val="left"/>
        <w:rPr>
          <w:b/>
          <w:bCs/>
          <w:sz w:val="28"/>
          <w:szCs w:val="28"/>
        </w:rPr>
      </w:pPr>
      <w:r w:rsidRPr="008C6A9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«__»________201</w:t>
      </w:r>
      <w:r>
        <w:rPr>
          <w:b/>
          <w:sz w:val="28"/>
          <w:szCs w:val="28"/>
          <w:lang w:val="en-US"/>
        </w:rPr>
        <w:t>3</w:t>
      </w:r>
      <w:r w:rsidRPr="008C6A9B">
        <w:rPr>
          <w:b/>
          <w:sz w:val="28"/>
          <w:szCs w:val="28"/>
        </w:rPr>
        <w:t>г.</w:t>
      </w:r>
    </w:p>
    <w:p w:rsidR="00537080" w:rsidRDefault="00537080" w:rsidP="00FC1CB2">
      <w:pPr>
        <w:jc w:val="center"/>
        <w:rPr>
          <w:b/>
          <w:bCs/>
          <w:sz w:val="28"/>
          <w:szCs w:val="28"/>
        </w:rPr>
      </w:pPr>
    </w:p>
    <w:p w:rsidR="00537080" w:rsidRPr="008C6A9B" w:rsidRDefault="00537080" w:rsidP="00FC1CB2">
      <w:pPr>
        <w:jc w:val="center"/>
        <w:rPr>
          <w:b/>
          <w:bCs/>
          <w:sz w:val="28"/>
          <w:szCs w:val="28"/>
        </w:rPr>
      </w:pPr>
      <w:r w:rsidRPr="008C6A9B">
        <w:rPr>
          <w:b/>
          <w:bCs/>
          <w:sz w:val="28"/>
          <w:szCs w:val="28"/>
        </w:rPr>
        <w:t>ПЛАН</w:t>
      </w:r>
    </w:p>
    <w:p w:rsidR="00537080" w:rsidRPr="008C6A9B" w:rsidRDefault="00537080" w:rsidP="00FC1CB2">
      <w:pPr>
        <w:jc w:val="center"/>
        <w:rPr>
          <w:b/>
          <w:bCs/>
          <w:sz w:val="28"/>
          <w:szCs w:val="28"/>
        </w:rPr>
      </w:pPr>
      <w:r w:rsidRPr="008C6A9B">
        <w:rPr>
          <w:b/>
          <w:bCs/>
          <w:sz w:val="28"/>
          <w:szCs w:val="28"/>
        </w:rPr>
        <w:t>работы Контрольно-счетной палаты г.Назрань на 2014 год</w:t>
      </w:r>
    </w:p>
    <w:p w:rsidR="00537080" w:rsidRPr="008C6A9B" w:rsidRDefault="00537080" w:rsidP="00FC1CB2">
      <w:pPr>
        <w:rPr>
          <w:sz w:val="28"/>
          <w:szCs w:val="28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06"/>
        <w:gridCol w:w="5390"/>
        <w:gridCol w:w="1134"/>
        <w:gridCol w:w="1559"/>
        <w:gridCol w:w="3544"/>
        <w:gridCol w:w="2551"/>
      </w:tblGrid>
      <w:tr w:rsidR="00537080" w:rsidRPr="008C6A9B" w:rsidTr="00A01856">
        <w:trPr>
          <w:cantSplit/>
          <w:trHeight w:hRule="exact" w:val="1240"/>
          <w:tblHeader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ind w:left="-40" w:right="113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22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>Содержание работ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35" w:lineRule="exact"/>
              <w:ind w:left="53" w:right="19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ind w:right="14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>Объекты контрольно-ревизионного мероприятия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58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537080" w:rsidRPr="008C6A9B" w:rsidTr="008C6A9B">
        <w:trPr>
          <w:trHeight w:hRule="exact" w:val="778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537080" w:rsidRPr="008C6A9B" w:rsidRDefault="00537080" w:rsidP="00FC1CB2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C6A9B">
              <w:rPr>
                <w:b/>
                <w:bCs/>
                <w:iCs/>
                <w:sz w:val="28"/>
                <w:szCs w:val="28"/>
              </w:rPr>
              <w:t xml:space="preserve">1.  Контроль за доходами бюджета г.Назрань, источниками финансирования его дефицита, управлением </w:t>
            </w:r>
          </w:p>
          <w:p w:rsidR="00537080" w:rsidRPr="008C6A9B" w:rsidRDefault="00537080" w:rsidP="00FC1CB2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iCs/>
                <w:sz w:val="28"/>
                <w:szCs w:val="28"/>
              </w:rPr>
              <w:t>и распоряжением муниципальной собственностью, муниципальным долгом</w:t>
            </w:r>
          </w:p>
        </w:tc>
      </w:tr>
      <w:tr w:rsidR="00537080" w:rsidRPr="008C6A9B" w:rsidTr="008C6A9B">
        <w:trPr>
          <w:trHeight w:hRule="exact" w:val="1793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1.1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Налоги: на доходы физических лиц, на вмененный доход для отдельных видов деятельности, на имущество физических лиц, единый сельскохозяйственный  налог и земельный налог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1</w:t>
            </w:r>
            <w:r w:rsidRPr="008C6A9B">
              <w:rPr>
                <w:sz w:val="28"/>
                <w:szCs w:val="28"/>
              </w:rPr>
              <w:t>квартал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201</w:t>
            </w:r>
            <w:r w:rsidRPr="008C6A9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711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1</w:t>
            </w:r>
            <w:r w:rsidRPr="008C6A9B">
              <w:rPr>
                <w:sz w:val="28"/>
                <w:szCs w:val="28"/>
              </w:rPr>
              <w:t>.2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Доходы от использования имущества находящегося в собственности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1</w:t>
            </w:r>
            <w:r w:rsidRPr="008C6A9B">
              <w:rPr>
                <w:sz w:val="28"/>
                <w:szCs w:val="28"/>
              </w:rPr>
              <w:t>квартал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201</w:t>
            </w:r>
            <w:r w:rsidRPr="008C6A9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137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1.3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Прочие доходы от оказания платных услуг получателями средств из бюджета .Назрань(родительская плата)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1</w:t>
            </w:r>
            <w:r w:rsidRPr="008C6A9B">
              <w:rPr>
                <w:sz w:val="28"/>
                <w:szCs w:val="28"/>
              </w:rPr>
              <w:t>квартал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  <w:lang w:val="en-US"/>
              </w:rPr>
              <w:t>201</w:t>
            </w:r>
            <w:r w:rsidRPr="008C6A9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837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1.4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управления земельными ресурсами муниципального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1 полугодие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850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b/>
                <w:bCs/>
                <w:iCs/>
                <w:sz w:val="28"/>
                <w:szCs w:val="28"/>
              </w:rPr>
              <w:t>2. Контроль расходов  бюджета г.Назрань на общегосударственные расходы, на образование, культуру, средства массовой информации, здравоохранение и спорт, с</w:t>
            </w:r>
            <w:r>
              <w:rPr>
                <w:b/>
                <w:bCs/>
                <w:iCs/>
                <w:sz w:val="28"/>
                <w:szCs w:val="28"/>
              </w:rPr>
              <w:t>оциальную политику, экономику и жкх</w:t>
            </w:r>
          </w:p>
        </w:tc>
      </w:tr>
      <w:tr w:rsidR="00537080" w:rsidRPr="008C6A9B" w:rsidTr="008C6A9B">
        <w:trPr>
          <w:trHeight w:hRule="exact" w:val="1252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2.1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Проверка целевого и эффективного использования средств бюджета г.Назрань  выделенных Городскому совету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декабрь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ГС</w:t>
            </w:r>
            <w:r w:rsidRPr="008C6A9B">
              <w:rPr>
                <w:sz w:val="28"/>
                <w:szCs w:val="28"/>
              </w:rPr>
              <w:t xml:space="preserve"> муниципального образования «Городской округ</w:t>
            </w:r>
            <w:r w:rsidRPr="008C6A9B">
              <w:rPr>
                <w:b/>
                <w:sz w:val="28"/>
                <w:szCs w:val="28"/>
              </w:rPr>
              <w:t xml:space="preserve"> </w:t>
            </w:r>
            <w:r w:rsidRPr="008C6A9B">
              <w:rPr>
                <w:sz w:val="28"/>
                <w:szCs w:val="28"/>
              </w:rPr>
              <w:t>г.Назрань»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122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2.2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Назрановского городского финансового управления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декабрь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Финансовое Управление г.Назрань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cantSplit/>
          <w:trHeight w:val="1217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2.3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8C6A9B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целевого и эффективного использования средств бюджета г.Назрань  выделенных Администрации г.Назрань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ноябрь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Администрация г.Назрань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1432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2.4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8C6A9B">
            <w:pPr>
              <w:shd w:val="clear" w:color="auto" w:fill="FFFFFF"/>
              <w:spacing w:line="276" w:lineRule="auto"/>
              <w:ind w:right="-58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целевого и эффективного использования средств бюджета г.Назрань  выделенных Администрации Центрального АО г.Назрань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октябрь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А</w:t>
            </w:r>
            <w:r w:rsidRPr="008C6A9B">
              <w:rPr>
                <w:sz w:val="28"/>
                <w:szCs w:val="28"/>
              </w:rPr>
              <w:t>О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г.Назрань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526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 2.5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8C6A9B">
            <w:pPr>
              <w:shd w:val="clear" w:color="auto" w:fill="FFFFFF"/>
              <w:spacing w:line="276" w:lineRule="auto"/>
              <w:ind w:left="-40" w:right="-58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целевого и эффективного использования средств бюджета г.Назрань  выделенных Администрации Альтиевского  АО г.Назрань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8C6A9B">
              <w:rPr>
                <w:sz w:val="28"/>
                <w:szCs w:val="28"/>
              </w:rPr>
              <w:t>июль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Альтиевского А</w:t>
            </w:r>
            <w:r w:rsidRPr="008C6A9B">
              <w:rPr>
                <w:sz w:val="28"/>
                <w:szCs w:val="28"/>
              </w:rPr>
              <w:t>О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г.Назрань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548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2.6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8C6A9B">
            <w:pPr>
              <w:shd w:val="clear" w:color="auto" w:fill="FFFFFF"/>
              <w:spacing w:line="276" w:lineRule="auto"/>
              <w:ind w:left="-40" w:right="-58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целевого и эффективного использования средств бюджета г.Назрань  выделенных Администрации  Гамурзиевского АО г.Назрань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июль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Гамурзиевского А</w:t>
            </w:r>
            <w:r w:rsidRPr="008C6A9B">
              <w:rPr>
                <w:sz w:val="28"/>
                <w:szCs w:val="28"/>
              </w:rPr>
              <w:t>О г.Назрань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518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2.7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8C6A9B">
            <w:pPr>
              <w:shd w:val="clear" w:color="auto" w:fill="FFFFFF"/>
              <w:spacing w:line="276" w:lineRule="auto"/>
              <w:ind w:left="-40" w:right="-58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Проверка целевого и эффективного использования средств бюджета г.Назрань  выделенных Администрации Насыр-Кортского АО г.Назрань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сентябрь</w:t>
            </w:r>
          </w:p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Насыр-Кортского   А</w:t>
            </w:r>
            <w:r w:rsidRPr="008C6A9B">
              <w:rPr>
                <w:sz w:val="28"/>
                <w:szCs w:val="28"/>
              </w:rPr>
              <w:t>О г.Назрань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512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A9B">
              <w:rPr>
                <w:b/>
                <w:bCs/>
                <w:iCs/>
                <w:sz w:val="28"/>
                <w:szCs w:val="28"/>
              </w:rPr>
              <w:t>3. Контрольно-ревизионные мероприятия</w:t>
            </w:r>
          </w:p>
        </w:tc>
      </w:tr>
      <w:tr w:rsidR="00537080" w:rsidRPr="008C6A9B" w:rsidTr="0021779C">
        <w:trPr>
          <w:trHeight w:hRule="exact" w:val="750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3.1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МУП «Водоканал»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февраль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717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3.2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МУП «ПОЖКХ»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июнь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МУП «ПОЖКХ»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842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3.3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</w:t>
            </w:r>
            <w:r>
              <w:rPr>
                <w:sz w:val="28"/>
                <w:szCs w:val="28"/>
              </w:rPr>
              <w:t>ности ГДК</w:t>
            </w:r>
            <w:r w:rsidRPr="008C6A9B">
              <w:rPr>
                <w:sz w:val="28"/>
                <w:szCs w:val="28"/>
              </w:rPr>
              <w:t xml:space="preserve">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январь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Городской дворец культуры г.Назрань</w:t>
            </w: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763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3.4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</w:t>
            </w:r>
            <w:r>
              <w:rPr>
                <w:sz w:val="28"/>
                <w:szCs w:val="28"/>
              </w:rPr>
              <w:t>тельности ДШИ</w:t>
            </w:r>
            <w:r w:rsidRPr="008C6A9B">
              <w:rPr>
                <w:sz w:val="28"/>
                <w:szCs w:val="28"/>
              </w:rPr>
              <w:t xml:space="preserve">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май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Детская школа искусств г.Назрань</w:t>
            </w: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857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3.5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</w:t>
            </w:r>
            <w:r>
              <w:rPr>
                <w:sz w:val="28"/>
                <w:szCs w:val="28"/>
              </w:rPr>
              <w:t>сти ДХШ</w:t>
            </w:r>
            <w:r w:rsidRPr="008C6A9B">
              <w:rPr>
                <w:sz w:val="28"/>
                <w:szCs w:val="28"/>
              </w:rPr>
              <w:t xml:space="preserve">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май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Детская художественная школа г.Назрань</w:t>
            </w:r>
          </w:p>
        </w:tc>
        <w:tc>
          <w:tcPr>
            <w:tcW w:w="2551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120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3.6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  <w:r>
              <w:rPr>
                <w:sz w:val="28"/>
                <w:szCs w:val="28"/>
              </w:rPr>
              <w:t>р</w:t>
            </w:r>
            <w:r w:rsidRPr="008C6A9B">
              <w:rPr>
                <w:sz w:val="28"/>
                <w:szCs w:val="28"/>
              </w:rPr>
              <w:t>едакции газеты «Голос Назрани»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май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Редакция газеты «Голос Назрани»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716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3.7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Ц</w:t>
            </w:r>
            <w:r>
              <w:rPr>
                <w:sz w:val="28"/>
                <w:szCs w:val="28"/>
              </w:rPr>
              <w:t>БС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январь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Централизованная библиотечная система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705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3.8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МУП «Зеленстрой»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февраль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МУП «Зеленстрой»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704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3.9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ДОУ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март-            апрель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ДОУ г.Назрань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718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3.10</w:t>
            </w:r>
          </w:p>
        </w:tc>
        <w:tc>
          <w:tcPr>
            <w:tcW w:w="5390" w:type="dxa"/>
            <w:shd w:val="clear" w:color="auto" w:fill="FFFFFF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Ревизия финансово-хозяйственной деятельности ЕРКЦ г.Назрань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    апрель</w:t>
            </w:r>
          </w:p>
          <w:p w:rsidR="00537080" w:rsidRPr="008C6A9B" w:rsidRDefault="00537080" w:rsidP="00154D4B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       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ЕРКЦ г.Назрань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416"/>
        </w:trPr>
        <w:tc>
          <w:tcPr>
            <w:tcW w:w="14884" w:type="dxa"/>
            <w:gridSpan w:val="6"/>
            <w:shd w:val="clear" w:color="auto" w:fill="FFFFFF"/>
            <w:vAlign w:val="center"/>
          </w:tcPr>
          <w:p w:rsidR="00537080" w:rsidRPr="0021779C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C6A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779C">
              <w:rPr>
                <w:b/>
                <w:bCs/>
                <w:color w:val="000000"/>
                <w:sz w:val="22"/>
                <w:szCs w:val="22"/>
              </w:rPr>
              <w:t>ЭКСПЕРТНО-АНАЛИТИЧЕСКАЯ ДЕЯТЕЛЬНОСТЬ</w:t>
            </w:r>
          </w:p>
        </w:tc>
      </w:tr>
      <w:tr w:rsidR="00537080" w:rsidRPr="008C6A9B" w:rsidTr="008C6A9B">
        <w:trPr>
          <w:trHeight w:hRule="exact" w:val="1146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Экспертиза проектов решений и иных нормативных актов, вносимых на рассмотрение Городским советом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в течение </w:t>
            </w:r>
            <w:r w:rsidRPr="008C6A9B">
              <w:rPr>
                <w:sz w:val="28"/>
                <w:szCs w:val="28"/>
                <w:lang w:val="en-US"/>
              </w:rPr>
              <w:t xml:space="preserve">                        </w:t>
            </w:r>
            <w:r w:rsidRPr="008C6A9B">
              <w:rPr>
                <w:sz w:val="28"/>
                <w:szCs w:val="28"/>
              </w:rPr>
              <w:t>года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710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Внешняя проверка Отчёта об исполнении бюджета за 2013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C6A9B">
              <w:rPr>
                <w:sz w:val="28"/>
                <w:szCs w:val="28"/>
              </w:rPr>
              <w:t>1 квартал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 года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1545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 xml:space="preserve">Подготовка заключения Контрольно-счётной палаты на проект решения Городского совета об утверждении бюджета г.Назрань на 2015 год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ноябрь-</w:t>
            </w:r>
            <w:r w:rsidRPr="008C6A9B">
              <w:rPr>
                <w:sz w:val="28"/>
                <w:szCs w:val="28"/>
                <w:lang w:val="en-US"/>
              </w:rPr>
              <w:t xml:space="preserve"> </w:t>
            </w:r>
            <w:r w:rsidRPr="008C6A9B">
              <w:rPr>
                <w:sz w:val="28"/>
                <w:szCs w:val="28"/>
              </w:rPr>
              <w:t xml:space="preserve">декабрь </w:t>
            </w:r>
            <w:r w:rsidRPr="008C6A9B">
              <w:rPr>
                <w:sz w:val="28"/>
                <w:szCs w:val="28"/>
                <w:lang w:val="en-US"/>
              </w:rPr>
              <w:t xml:space="preserve"> </w:t>
            </w: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8C6A9B">
        <w:trPr>
          <w:trHeight w:hRule="exact" w:val="857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Приведение  нормативно-правовой базы КСП в соответствие с законодательством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702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Подготовка отчёта о работе Контрольно-счётной палаты</w:t>
            </w:r>
            <w:r>
              <w:rPr>
                <w:sz w:val="28"/>
                <w:szCs w:val="28"/>
              </w:rPr>
              <w:t xml:space="preserve"> г.Назрань</w:t>
            </w:r>
            <w:r w:rsidRPr="008C6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январь 2014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7080" w:rsidRPr="008C6A9B" w:rsidTr="0021779C">
        <w:trPr>
          <w:trHeight w:hRule="exact" w:val="1471"/>
        </w:trPr>
        <w:tc>
          <w:tcPr>
            <w:tcW w:w="706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6A9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Предоставление информации о деятел</w:t>
            </w:r>
            <w:r>
              <w:rPr>
                <w:sz w:val="28"/>
                <w:szCs w:val="28"/>
              </w:rPr>
              <w:t>ьности КСП средствам массовой информации</w:t>
            </w:r>
            <w:r w:rsidRPr="008C6A9B">
              <w:rPr>
                <w:sz w:val="28"/>
                <w:szCs w:val="28"/>
              </w:rPr>
              <w:t xml:space="preserve">, в том числе публикация соответствующей </w:t>
            </w:r>
          </w:p>
          <w:p w:rsidR="00537080" w:rsidRPr="008C6A9B" w:rsidRDefault="00537080" w:rsidP="00154D4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информации на сайте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8C6A9B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7080" w:rsidRPr="008C6A9B" w:rsidRDefault="00537080" w:rsidP="00154D4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37080" w:rsidRPr="008C6A9B" w:rsidRDefault="00537080" w:rsidP="00FC1CB2">
      <w:pPr>
        <w:shd w:val="clear" w:color="auto" w:fill="FFFFFF"/>
        <w:rPr>
          <w:color w:val="000000"/>
          <w:sz w:val="28"/>
          <w:szCs w:val="28"/>
        </w:rPr>
      </w:pPr>
    </w:p>
    <w:p w:rsidR="00537080" w:rsidRDefault="00537080" w:rsidP="00FC1CB2">
      <w:pPr>
        <w:shd w:val="clear" w:color="auto" w:fill="FFFFFF"/>
        <w:rPr>
          <w:b/>
          <w:color w:val="000000"/>
          <w:sz w:val="28"/>
          <w:szCs w:val="28"/>
        </w:rPr>
      </w:pPr>
    </w:p>
    <w:p w:rsidR="00537080" w:rsidRDefault="00537080"/>
    <w:sectPr w:rsidR="00537080" w:rsidSect="00A018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CB2"/>
    <w:rsid w:val="000166B5"/>
    <w:rsid w:val="0004621D"/>
    <w:rsid w:val="00085F99"/>
    <w:rsid w:val="000922FA"/>
    <w:rsid w:val="000B3BBA"/>
    <w:rsid w:val="000E6E8D"/>
    <w:rsid w:val="000F2DFD"/>
    <w:rsid w:val="001048C2"/>
    <w:rsid w:val="00137F61"/>
    <w:rsid w:val="001475E6"/>
    <w:rsid w:val="00151E19"/>
    <w:rsid w:val="00154D4B"/>
    <w:rsid w:val="00155A35"/>
    <w:rsid w:val="001B0152"/>
    <w:rsid w:val="001C7BBA"/>
    <w:rsid w:val="001D31C3"/>
    <w:rsid w:val="001E36E9"/>
    <w:rsid w:val="001E75EB"/>
    <w:rsid w:val="001F37BE"/>
    <w:rsid w:val="002149F3"/>
    <w:rsid w:val="0021779C"/>
    <w:rsid w:val="00236EB5"/>
    <w:rsid w:val="00255D3C"/>
    <w:rsid w:val="002753EA"/>
    <w:rsid w:val="002A560C"/>
    <w:rsid w:val="002D5A84"/>
    <w:rsid w:val="0030280C"/>
    <w:rsid w:val="00315490"/>
    <w:rsid w:val="00317C2B"/>
    <w:rsid w:val="003220EB"/>
    <w:rsid w:val="003363C5"/>
    <w:rsid w:val="003461CD"/>
    <w:rsid w:val="003814FE"/>
    <w:rsid w:val="00385991"/>
    <w:rsid w:val="003A7894"/>
    <w:rsid w:val="003B15CE"/>
    <w:rsid w:val="003B5078"/>
    <w:rsid w:val="003D1922"/>
    <w:rsid w:val="003F503F"/>
    <w:rsid w:val="00417F32"/>
    <w:rsid w:val="00432ABA"/>
    <w:rsid w:val="00442FC0"/>
    <w:rsid w:val="00456629"/>
    <w:rsid w:val="00474F37"/>
    <w:rsid w:val="004B16D4"/>
    <w:rsid w:val="004C3C74"/>
    <w:rsid w:val="004D4BEB"/>
    <w:rsid w:val="004E537E"/>
    <w:rsid w:val="004F1C85"/>
    <w:rsid w:val="005107FF"/>
    <w:rsid w:val="00523F1F"/>
    <w:rsid w:val="00537080"/>
    <w:rsid w:val="005816C5"/>
    <w:rsid w:val="005848BD"/>
    <w:rsid w:val="005869BC"/>
    <w:rsid w:val="00596A9B"/>
    <w:rsid w:val="005A22BD"/>
    <w:rsid w:val="005E31AC"/>
    <w:rsid w:val="0061202B"/>
    <w:rsid w:val="00627BE4"/>
    <w:rsid w:val="00637EDD"/>
    <w:rsid w:val="00645D18"/>
    <w:rsid w:val="006579FF"/>
    <w:rsid w:val="00673BBE"/>
    <w:rsid w:val="00675813"/>
    <w:rsid w:val="0068153A"/>
    <w:rsid w:val="00687FF2"/>
    <w:rsid w:val="00691308"/>
    <w:rsid w:val="0069293D"/>
    <w:rsid w:val="00693BC5"/>
    <w:rsid w:val="00694EE4"/>
    <w:rsid w:val="006961C7"/>
    <w:rsid w:val="00697ABA"/>
    <w:rsid w:val="006A2AD6"/>
    <w:rsid w:val="006B1040"/>
    <w:rsid w:val="006B5352"/>
    <w:rsid w:val="006B6661"/>
    <w:rsid w:val="006C73BC"/>
    <w:rsid w:val="006E2A31"/>
    <w:rsid w:val="00710E72"/>
    <w:rsid w:val="00716A57"/>
    <w:rsid w:val="007174AA"/>
    <w:rsid w:val="00734F9A"/>
    <w:rsid w:val="00736E9C"/>
    <w:rsid w:val="00753783"/>
    <w:rsid w:val="0076559F"/>
    <w:rsid w:val="0078440E"/>
    <w:rsid w:val="00784592"/>
    <w:rsid w:val="0079112C"/>
    <w:rsid w:val="007C26B2"/>
    <w:rsid w:val="007D4F5F"/>
    <w:rsid w:val="007E593B"/>
    <w:rsid w:val="007E6FE0"/>
    <w:rsid w:val="007F0A5E"/>
    <w:rsid w:val="007F0C3A"/>
    <w:rsid w:val="007F5529"/>
    <w:rsid w:val="00803950"/>
    <w:rsid w:val="00803D11"/>
    <w:rsid w:val="00807071"/>
    <w:rsid w:val="00811488"/>
    <w:rsid w:val="00815775"/>
    <w:rsid w:val="00844A5C"/>
    <w:rsid w:val="008861F3"/>
    <w:rsid w:val="008A16A8"/>
    <w:rsid w:val="008A7E68"/>
    <w:rsid w:val="008C3A9D"/>
    <w:rsid w:val="008C6A9B"/>
    <w:rsid w:val="008C73B3"/>
    <w:rsid w:val="00905096"/>
    <w:rsid w:val="0094451C"/>
    <w:rsid w:val="009475B0"/>
    <w:rsid w:val="00952369"/>
    <w:rsid w:val="00953DF2"/>
    <w:rsid w:val="00967DD6"/>
    <w:rsid w:val="0097055F"/>
    <w:rsid w:val="009A7278"/>
    <w:rsid w:val="009B554D"/>
    <w:rsid w:val="009B5892"/>
    <w:rsid w:val="009E341B"/>
    <w:rsid w:val="00A01856"/>
    <w:rsid w:val="00A124D6"/>
    <w:rsid w:val="00A32DE5"/>
    <w:rsid w:val="00A4348A"/>
    <w:rsid w:val="00A634F5"/>
    <w:rsid w:val="00A77C05"/>
    <w:rsid w:val="00A83A5A"/>
    <w:rsid w:val="00A91AB4"/>
    <w:rsid w:val="00A96C9B"/>
    <w:rsid w:val="00AA74A0"/>
    <w:rsid w:val="00AB5FC3"/>
    <w:rsid w:val="00B037AA"/>
    <w:rsid w:val="00B040C2"/>
    <w:rsid w:val="00B30CDD"/>
    <w:rsid w:val="00B55C28"/>
    <w:rsid w:val="00B63A3C"/>
    <w:rsid w:val="00B66ED0"/>
    <w:rsid w:val="00B74518"/>
    <w:rsid w:val="00B87DCD"/>
    <w:rsid w:val="00BD70D0"/>
    <w:rsid w:val="00BE4EB9"/>
    <w:rsid w:val="00BF516E"/>
    <w:rsid w:val="00C05D4A"/>
    <w:rsid w:val="00C0652A"/>
    <w:rsid w:val="00C204E5"/>
    <w:rsid w:val="00C31982"/>
    <w:rsid w:val="00C50FB6"/>
    <w:rsid w:val="00C54C3E"/>
    <w:rsid w:val="00C75C7A"/>
    <w:rsid w:val="00C82467"/>
    <w:rsid w:val="00C835F6"/>
    <w:rsid w:val="00C85B15"/>
    <w:rsid w:val="00CA3840"/>
    <w:rsid w:val="00CC495D"/>
    <w:rsid w:val="00CE6BC6"/>
    <w:rsid w:val="00CF1FD3"/>
    <w:rsid w:val="00D2245B"/>
    <w:rsid w:val="00D622A7"/>
    <w:rsid w:val="00D666A4"/>
    <w:rsid w:val="00D874EE"/>
    <w:rsid w:val="00DB0A5C"/>
    <w:rsid w:val="00DB1519"/>
    <w:rsid w:val="00DC5418"/>
    <w:rsid w:val="00DF2219"/>
    <w:rsid w:val="00E21FE8"/>
    <w:rsid w:val="00E30BDF"/>
    <w:rsid w:val="00E32AE4"/>
    <w:rsid w:val="00E41B6C"/>
    <w:rsid w:val="00E42A02"/>
    <w:rsid w:val="00E4757A"/>
    <w:rsid w:val="00E85810"/>
    <w:rsid w:val="00E915E2"/>
    <w:rsid w:val="00EA3AC9"/>
    <w:rsid w:val="00EE4FBD"/>
    <w:rsid w:val="00EF73E7"/>
    <w:rsid w:val="00F01AA0"/>
    <w:rsid w:val="00F02C2A"/>
    <w:rsid w:val="00F06F60"/>
    <w:rsid w:val="00F237B8"/>
    <w:rsid w:val="00F400B9"/>
    <w:rsid w:val="00F47FD8"/>
    <w:rsid w:val="00F5257D"/>
    <w:rsid w:val="00F532E5"/>
    <w:rsid w:val="00F63BCD"/>
    <w:rsid w:val="00FA0F28"/>
    <w:rsid w:val="00FC1CB2"/>
    <w:rsid w:val="00FC79D6"/>
    <w:rsid w:val="00FE6457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FC1CB2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CB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C1C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766</Words>
  <Characters>4371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2013-11-11T05:55:00Z</cp:lastPrinted>
  <dcterms:created xsi:type="dcterms:W3CDTF">2013-11-11T05:18:00Z</dcterms:created>
  <dcterms:modified xsi:type="dcterms:W3CDTF">2014-03-03T07:38:00Z</dcterms:modified>
</cp:coreProperties>
</file>