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5" w:type="dxa"/>
        <w:tblInd w:w="108" w:type="dxa"/>
        <w:tblLook w:val="01E0"/>
      </w:tblPr>
      <w:tblGrid>
        <w:gridCol w:w="3444"/>
        <w:gridCol w:w="3263"/>
        <w:gridCol w:w="3548"/>
      </w:tblGrid>
      <w:tr w:rsidR="00620CCA" w:rsidRPr="00763544" w:rsidTr="00620CCA">
        <w:trPr>
          <w:trHeight w:val="1253"/>
        </w:trPr>
        <w:tc>
          <w:tcPr>
            <w:tcW w:w="3444" w:type="dxa"/>
          </w:tcPr>
          <w:p w:rsidR="00620CCA" w:rsidRPr="00763544" w:rsidRDefault="00620CCA" w:rsidP="00631A44">
            <w:pPr>
              <w:rPr>
                <w:rFonts w:ascii="Times New Roman" w:hAnsi="Times New Roman"/>
              </w:rPr>
            </w:pPr>
            <w:r w:rsidRPr="00763544">
              <w:rPr>
                <w:rFonts w:ascii="Times New Roman" w:hAnsi="Times New Roman"/>
                <w:b/>
              </w:rPr>
              <w:t>РЕСПУБЛИКА                                                                             ИНГУШЕТИЯ</w:t>
            </w:r>
          </w:p>
        </w:tc>
        <w:tc>
          <w:tcPr>
            <w:tcW w:w="3263" w:type="dxa"/>
          </w:tcPr>
          <w:p w:rsidR="00620CCA" w:rsidRPr="00763544" w:rsidRDefault="00620CCA" w:rsidP="00D11B4F">
            <w:pPr>
              <w:jc w:val="both"/>
              <w:rPr>
                <w:rFonts w:ascii="Times New Roman" w:hAnsi="Times New Roman"/>
              </w:rPr>
            </w:pPr>
            <w:r w:rsidRPr="00763544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2" name="Рисунок 2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8" w:type="dxa"/>
          </w:tcPr>
          <w:p w:rsidR="00620CCA" w:rsidRPr="00763544" w:rsidRDefault="00620CCA" w:rsidP="00D11B4F">
            <w:pPr>
              <w:jc w:val="both"/>
              <w:rPr>
                <w:rFonts w:ascii="Times New Roman" w:hAnsi="Times New Roman"/>
              </w:rPr>
            </w:pPr>
            <w:r w:rsidRPr="00763544">
              <w:rPr>
                <w:rFonts w:ascii="Times New Roman" w:hAnsi="Times New Roman"/>
                <w:b/>
              </w:rPr>
              <w:t xml:space="preserve">                             Г</w:t>
            </w:r>
            <w:proofErr w:type="gramStart"/>
            <w:r w:rsidRPr="00763544">
              <w:rPr>
                <w:rFonts w:ascii="Times New Roman" w:hAnsi="Times New Roman"/>
                <w:b/>
                <w:lang w:val="en-US"/>
              </w:rPr>
              <w:t>I</w:t>
            </w:r>
            <w:proofErr w:type="gramEnd"/>
            <w:r w:rsidRPr="00763544">
              <w:rPr>
                <w:rFonts w:ascii="Times New Roman" w:hAnsi="Times New Roman"/>
                <w:b/>
              </w:rPr>
              <w:t>АЛГ</w:t>
            </w:r>
            <w:r w:rsidRPr="00763544">
              <w:rPr>
                <w:rFonts w:ascii="Times New Roman" w:hAnsi="Times New Roman"/>
                <w:b/>
                <w:lang w:val="en-US"/>
              </w:rPr>
              <w:t>I</w:t>
            </w:r>
            <w:r w:rsidRPr="00763544">
              <w:rPr>
                <w:rFonts w:ascii="Times New Roman" w:hAnsi="Times New Roman"/>
                <w:b/>
              </w:rPr>
              <w:t xml:space="preserve">АЙ                </w:t>
            </w:r>
            <w:r w:rsidRPr="00763544">
              <w:rPr>
                <w:rFonts w:ascii="Times New Roman" w:hAnsi="Times New Roman"/>
              </w:rPr>
              <w:tab/>
              <w:t xml:space="preserve">                 </w:t>
            </w:r>
            <w:r w:rsidRPr="00763544">
              <w:rPr>
                <w:rFonts w:ascii="Times New Roman" w:hAnsi="Times New Roman"/>
                <w:b/>
              </w:rPr>
              <w:t>РЕСПУБЛИКА</w:t>
            </w:r>
          </w:p>
        </w:tc>
      </w:tr>
    </w:tbl>
    <w:p w:rsidR="00620CCA" w:rsidRPr="00AC21A0" w:rsidRDefault="00620CCA" w:rsidP="00620CCA">
      <w:pPr>
        <w:pStyle w:val="1"/>
        <w:jc w:val="center"/>
      </w:pPr>
      <w:r>
        <w:rPr>
          <w:rFonts w:ascii="Times New Roman" w:hAnsi="Times New Roman" w:cs="Times New Roman"/>
          <w:color w:val="auto"/>
        </w:rPr>
        <w:t>Г</w:t>
      </w:r>
      <w:r w:rsidRPr="00620CCA">
        <w:rPr>
          <w:rFonts w:ascii="Times New Roman" w:hAnsi="Times New Roman" w:cs="Times New Roman"/>
          <w:color w:val="auto"/>
        </w:rPr>
        <w:t>ОРОДСКОЙ СОВЕТ  МУНИЦИПАЛЬНОГО ОБРАЗОВАНИЯ «ГОРОДСКОЙ ОКРУГ ГОРОД НАЗРАНЬ»</w:t>
      </w:r>
    </w:p>
    <w:tbl>
      <w:tblPr>
        <w:tblW w:w="9889" w:type="dxa"/>
        <w:tblBorders>
          <w:top w:val="thickThinSmallGap" w:sz="24" w:space="0" w:color="auto"/>
        </w:tblBorders>
        <w:tblLook w:val="0000"/>
      </w:tblPr>
      <w:tblGrid>
        <w:gridCol w:w="9889"/>
      </w:tblGrid>
      <w:tr w:rsidR="00620CCA" w:rsidRPr="00763544" w:rsidTr="00631A44">
        <w:trPr>
          <w:trHeight w:val="29"/>
        </w:trPr>
        <w:tc>
          <w:tcPr>
            <w:tcW w:w="9889" w:type="dxa"/>
          </w:tcPr>
          <w:p w:rsidR="00620CCA" w:rsidRPr="00631A44" w:rsidRDefault="00631A44" w:rsidP="00631A4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1A44">
              <w:rPr>
                <w:rFonts w:ascii="Times New Roman" w:hAnsi="Times New Roman" w:cs="Times New Roman"/>
                <w:color w:val="auto"/>
              </w:rPr>
              <w:t>РЕШЕНИЕ</w:t>
            </w:r>
          </w:p>
        </w:tc>
      </w:tr>
    </w:tbl>
    <w:p w:rsidR="00620CCA" w:rsidRPr="00763544" w:rsidRDefault="00620CCA" w:rsidP="00620CCA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763544">
        <w:rPr>
          <w:b/>
          <w:sz w:val="28"/>
          <w:szCs w:val="28"/>
        </w:rPr>
        <w:t>№</w:t>
      </w:r>
      <w:r w:rsidR="00C75CDA">
        <w:rPr>
          <w:b/>
          <w:sz w:val="28"/>
          <w:szCs w:val="28"/>
        </w:rPr>
        <w:t>9/30</w:t>
      </w:r>
      <w:r w:rsidRPr="00763544">
        <w:rPr>
          <w:b/>
          <w:sz w:val="28"/>
          <w:szCs w:val="28"/>
        </w:rPr>
        <w:t>-3</w:t>
      </w:r>
      <w:r w:rsidRPr="00763544">
        <w:rPr>
          <w:b/>
          <w:sz w:val="28"/>
          <w:szCs w:val="28"/>
        </w:rPr>
        <w:tab/>
      </w:r>
      <w:r w:rsidRPr="00763544">
        <w:rPr>
          <w:b/>
          <w:sz w:val="28"/>
          <w:szCs w:val="28"/>
        </w:rPr>
        <w:tab/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763544">
        <w:rPr>
          <w:b/>
          <w:sz w:val="28"/>
          <w:szCs w:val="28"/>
        </w:rPr>
        <w:t xml:space="preserve">  от 26 апреля   2016 г. </w:t>
      </w:r>
    </w:p>
    <w:p w:rsidR="00620CCA" w:rsidRPr="00763544" w:rsidRDefault="00620CCA" w:rsidP="00620CCA">
      <w:pPr>
        <w:spacing w:after="0" w:line="240" w:lineRule="atLeast"/>
        <w:jc w:val="right"/>
        <w:rPr>
          <w:rFonts w:ascii="Times New Roman" w:hAnsi="Times New Roman"/>
          <w:b/>
        </w:rPr>
      </w:pPr>
    </w:p>
    <w:p w:rsidR="00620CCA" w:rsidRDefault="00C75CDA" w:rsidP="00C75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5CDA">
        <w:rPr>
          <w:rFonts w:ascii="Times New Roman" w:hAnsi="Times New Roman"/>
          <w:b/>
          <w:sz w:val="28"/>
          <w:szCs w:val="28"/>
        </w:rPr>
        <w:t xml:space="preserve">Об утверждении отчета о работе Контрольно-счетной палаты </w:t>
      </w:r>
      <w:proofErr w:type="gramStart"/>
      <w:r w:rsidRPr="00C75CDA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C75CDA">
        <w:rPr>
          <w:rFonts w:ascii="Times New Roman" w:hAnsi="Times New Roman"/>
          <w:b/>
          <w:sz w:val="28"/>
          <w:szCs w:val="28"/>
        </w:rPr>
        <w:t>. Назрань</w:t>
      </w:r>
    </w:p>
    <w:p w:rsidR="00620CCA" w:rsidRDefault="00C75CDA" w:rsidP="00C75C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2015 год</w:t>
      </w:r>
    </w:p>
    <w:p w:rsidR="00620CCA" w:rsidRDefault="00620CCA" w:rsidP="007D1D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7D1D97" w:rsidRPr="00C75CDA" w:rsidRDefault="00C75CDA" w:rsidP="00C75C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отчет председателя Контрольно-счетной палаты</w:t>
      </w:r>
      <w:r w:rsidR="007D1D97" w:rsidRPr="00C75CDA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7D1D97" w:rsidRPr="00C75CDA">
        <w:rPr>
          <w:rFonts w:ascii="Times New Roman" w:hAnsi="Times New Roman"/>
          <w:sz w:val="28"/>
          <w:szCs w:val="28"/>
        </w:rPr>
        <w:t>.Н</w:t>
      </w:r>
      <w:proofErr w:type="gramEnd"/>
      <w:r w:rsidR="007D1D97" w:rsidRPr="00C75CDA">
        <w:rPr>
          <w:rFonts w:ascii="Times New Roman" w:hAnsi="Times New Roman"/>
          <w:sz w:val="28"/>
          <w:szCs w:val="28"/>
        </w:rPr>
        <w:t xml:space="preserve">азрань Аушева Магомета </w:t>
      </w:r>
      <w:proofErr w:type="spellStart"/>
      <w:r w:rsidR="007D1D97" w:rsidRPr="00C75CDA">
        <w:rPr>
          <w:rFonts w:ascii="Times New Roman" w:hAnsi="Times New Roman"/>
          <w:sz w:val="28"/>
          <w:szCs w:val="28"/>
        </w:rPr>
        <w:t>Абоевича</w:t>
      </w:r>
      <w:proofErr w:type="spellEnd"/>
      <w:r w:rsidR="007D1D97" w:rsidRPr="00C75CDA">
        <w:rPr>
          <w:rFonts w:ascii="Times New Roman" w:hAnsi="Times New Roman"/>
          <w:sz w:val="28"/>
          <w:szCs w:val="28"/>
        </w:rPr>
        <w:t xml:space="preserve"> о работе за 2015</w:t>
      </w:r>
      <w:r>
        <w:rPr>
          <w:rFonts w:ascii="Times New Roman" w:hAnsi="Times New Roman"/>
          <w:sz w:val="28"/>
          <w:szCs w:val="28"/>
        </w:rPr>
        <w:t xml:space="preserve"> год, руководствуясь Уставом г.</w:t>
      </w:r>
      <w:r w:rsidR="007D1D97" w:rsidRPr="00C75CDA">
        <w:rPr>
          <w:rFonts w:ascii="Times New Roman" w:hAnsi="Times New Roman"/>
          <w:sz w:val="28"/>
          <w:szCs w:val="28"/>
        </w:rPr>
        <w:t xml:space="preserve">Назрань, Городской  Совет  </w:t>
      </w:r>
      <w:r w:rsidRPr="00C75CDA">
        <w:rPr>
          <w:rFonts w:ascii="Times New Roman" w:hAnsi="Times New Roman"/>
          <w:b/>
          <w:sz w:val="28"/>
          <w:szCs w:val="28"/>
        </w:rPr>
        <w:t>решил</w:t>
      </w:r>
      <w:r w:rsidR="007D1D97" w:rsidRPr="00C75CDA">
        <w:rPr>
          <w:rFonts w:ascii="Times New Roman" w:hAnsi="Times New Roman"/>
          <w:b/>
          <w:bCs/>
          <w:sz w:val="28"/>
          <w:szCs w:val="28"/>
        </w:rPr>
        <w:t>:</w:t>
      </w:r>
    </w:p>
    <w:p w:rsidR="007D1D97" w:rsidRPr="00C75CDA" w:rsidRDefault="007D1D97" w:rsidP="00C75C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CDA">
        <w:rPr>
          <w:rFonts w:ascii="Times New Roman" w:hAnsi="Times New Roman"/>
          <w:sz w:val="28"/>
          <w:szCs w:val="28"/>
        </w:rPr>
        <w:t xml:space="preserve">1. Утвердить отчет о работе контрольно-счетного органа </w:t>
      </w:r>
      <w:proofErr w:type="gramStart"/>
      <w:r w:rsidRPr="00C75CDA">
        <w:rPr>
          <w:rFonts w:ascii="Times New Roman" w:hAnsi="Times New Roman"/>
          <w:sz w:val="28"/>
          <w:szCs w:val="28"/>
        </w:rPr>
        <w:t>г</w:t>
      </w:r>
      <w:proofErr w:type="gramEnd"/>
      <w:r w:rsidRPr="00C75CDA">
        <w:rPr>
          <w:rFonts w:ascii="Times New Roman" w:hAnsi="Times New Roman"/>
          <w:sz w:val="28"/>
          <w:szCs w:val="28"/>
        </w:rPr>
        <w:t>. Назрань за 2015 год (прилагается).</w:t>
      </w:r>
    </w:p>
    <w:p w:rsidR="007D1D97" w:rsidRPr="00C75CDA" w:rsidRDefault="007D1D97" w:rsidP="00C75C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CDA">
        <w:rPr>
          <w:rFonts w:ascii="Times New Roman" w:hAnsi="Times New Roman"/>
          <w:sz w:val="28"/>
          <w:szCs w:val="28"/>
        </w:rPr>
        <w:t>2. Опубликовать (обнародовать)  настоящее Решение в средствах массовой информации.</w:t>
      </w:r>
    </w:p>
    <w:p w:rsidR="00C75CDA" w:rsidRDefault="00C75CDA" w:rsidP="00C75CDA">
      <w:pPr>
        <w:tabs>
          <w:tab w:val="left" w:pos="7452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1D97" w:rsidRPr="00C75CDA" w:rsidRDefault="007D1D97" w:rsidP="00C75CDA">
      <w:pPr>
        <w:tabs>
          <w:tab w:val="left" w:pos="7452"/>
        </w:tabs>
        <w:spacing w:line="360" w:lineRule="auto"/>
        <w:jc w:val="both"/>
        <w:rPr>
          <w:rFonts w:ascii="Times New Roman" w:hAnsi="Times New Roman"/>
        </w:rPr>
      </w:pPr>
      <w:r w:rsidRPr="00C75CDA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proofErr w:type="gramStart"/>
      <w:r w:rsidRPr="00C75CDA">
        <w:rPr>
          <w:rFonts w:ascii="Times New Roman" w:hAnsi="Times New Roman"/>
          <w:b/>
          <w:bCs/>
          <w:sz w:val="28"/>
          <w:szCs w:val="28"/>
        </w:rPr>
        <w:t>г</w:t>
      </w:r>
      <w:proofErr w:type="gramEnd"/>
      <w:r w:rsidRPr="00C75CDA">
        <w:rPr>
          <w:rFonts w:ascii="Times New Roman" w:hAnsi="Times New Roman"/>
          <w:b/>
          <w:bCs/>
          <w:sz w:val="28"/>
          <w:szCs w:val="28"/>
        </w:rPr>
        <w:t>. Назрань</w:t>
      </w:r>
      <w:r w:rsidR="00C75CDA">
        <w:rPr>
          <w:rFonts w:ascii="Times New Roman" w:hAnsi="Times New Roman"/>
          <w:b/>
          <w:bCs/>
          <w:sz w:val="28"/>
          <w:szCs w:val="28"/>
        </w:rPr>
        <w:tab/>
        <w:t xml:space="preserve">А.М. </w:t>
      </w:r>
      <w:proofErr w:type="spellStart"/>
      <w:r w:rsidR="00C75CDA">
        <w:rPr>
          <w:rFonts w:ascii="Times New Roman" w:hAnsi="Times New Roman"/>
          <w:b/>
          <w:bCs/>
          <w:sz w:val="28"/>
          <w:szCs w:val="28"/>
        </w:rPr>
        <w:t>Тумгоев</w:t>
      </w:r>
      <w:proofErr w:type="spellEnd"/>
    </w:p>
    <w:p w:rsidR="007D1D97" w:rsidRPr="00C75CDA" w:rsidRDefault="00C75CDA" w:rsidP="00C75CDA">
      <w:pPr>
        <w:tabs>
          <w:tab w:val="left" w:pos="7452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5C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Председатель Городского совета</w:t>
      </w:r>
      <w:r w:rsidRPr="00C75C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М.С. </w:t>
      </w:r>
      <w:proofErr w:type="spellStart"/>
      <w:r w:rsidRPr="00C75C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Парчиев</w:t>
      </w:r>
      <w:proofErr w:type="spellEnd"/>
    </w:p>
    <w:p w:rsidR="007D1D97" w:rsidRDefault="007D1D97" w:rsidP="00001B9B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D1D97" w:rsidRDefault="007D1D97" w:rsidP="00001B9B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5CDA" w:rsidRDefault="00C75CDA" w:rsidP="00001B9B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5CDA" w:rsidRDefault="00C75CDA" w:rsidP="00001B9B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5CDA" w:rsidRDefault="00C75CDA" w:rsidP="00001B9B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5CDA" w:rsidRDefault="00C75CDA" w:rsidP="00001B9B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5CDA" w:rsidRDefault="00C75CDA" w:rsidP="00001B9B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5CDA" w:rsidRDefault="00C75CDA" w:rsidP="00001B9B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5CDA" w:rsidRDefault="00C75CDA" w:rsidP="00001B9B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5CDA" w:rsidRDefault="00C75CDA" w:rsidP="00001B9B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5CDA" w:rsidRDefault="00C75CDA" w:rsidP="00001B9B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5CDA" w:rsidRDefault="00C75CDA" w:rsidP="00001B9B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5CDA" w:rsidRDefault="00C75CDA" w:rsidP="00001B9B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5CDA" w:rsidRDefault="00C75CDA" w:rsidP="00001B9B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5CDA" w:rsidRDefault="00C75CDA" w:rsidP="00001B9B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5CDA" w:rsidRDefault="00C75CDA" w:rsidP="00001B9B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5CDA" w:rsidRDefault="00C75CDA" w:rsidP="00001B9B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5CDA" w:rsidRDefault="00C75CDA" w:rsidP="00001B9B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D3CC1" w:rsidRDefault="001D3CC1" w:rsidP="00C75CDA">
      <w:pPr>
        <w:tabs>
          <w:tab w:val="left" w:pos="11482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5CDA" w:rsidRDefault="00C75CDA" w:rsidP="00C75CDA">
      <w:pPr>
        <w:tabs>
          <w:tab w:val="left" w:pos="11482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 w:rsidR="009146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№1</w:t>
      </w:r>
    </w:p>
    <w:p w:rsidR="00914635" w:rsidRDefault="00914635" w:rsidP="00C75CDA">
      <w:pPr>
        <w:tabs>
          <w:tab w:val="left" w:pos="11482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Утвержден </w:t>
      </w:r>
    </w:p>
    <w:p w:rsidR="00C75CDA" w:rsidRDefault="00C75CDA" w:rsidP="00C75CDA">
      <w:pPr>
        <w:tabs>
          <w:tab w:val="left" w:pos="11482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="009146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ешением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Городского совета</w:t>
      </w:r>
    </w:p>
    <w:p w:rsidR="00C75CDA" w:rsidRDefault="00C75CDA" w:rsidP="00C75CDA">
      <w:pPr>
        <w:tabs>
          <w:tab w:val="left" w:pos="11482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26.04.2016 г. № 9/30-3</w:t>
      </w:r>
    </w:p>
    <w:p w:rsidR="00C75CDA" w:rsidRDefault="00C75CDA" w:rsidP="00C75CDA">
      <w:pPr>
        <w:tabs>
          <w:tab w:val="left" w:pos="11482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5CDA" w:rsidRDefault="00C75CDA" w:rsidP="00001B9B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30D1" w:rsidRPr="00001B9B" w:rsidRDefault="000430D1" w:rsidP="00001B9B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1B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показатели деятельности Контрольно-счетной палаты г</w:t>
      </w:r>
      <w:proofErr w:type="gramStart"/>
      <w:r w:rsidRPr="00001B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.Н</w:t>
      </w:r>
      <w:proofErr w:type="gramEnd"/>
      <w:r w:rsidRPr="00001B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азрань за 2015 год</w:t>
      </w:r>
    </w:p>
    <w:p w:rsidR="000430D1" w:rsidRPr="00001B9B" w:rsidRDefault="000430D1" w:rsidP="001448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4842" w:rsidRPr="00001B9B" w:rsidRDefault="000430D1" w:rsidP="001448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B">
        <w:rPr>
          <w:rFonts w:ascii="Times New Roman" w:hAnsi="Times New Roman"/>
          <w:sz w:val="24"/>
          <w:szCs w:val="24"/>
        </w:rPr>
        <w:t xml:space="preserve">          </w:t>
      </w:r>
      <w:r w:rsidR="00144842" w:rsidRPr="00001B9B">
        <w:rPr>
          <w:rFonts w:ascii="Times New Roman" w:hAnsi="Times New Roman"/>
          <w:sz w:val="24"/>
          <w:szCs w:val="24"/>
        </w:rPr>
        <w:t>Настоящий отчет о деятельности Контрольно-счетной палаты г</w:t>
      </w:r>
      <w:proofErr w:type="gramStart"/>
      <w:r w:rsidR="00144842" w:rsidRPr="00001B9B">
        <w:rPr>
          <w:rFonts w:ascii="Times New Roman" w:hAnsi="Times New Roman"/>
          <w:sz w:val="24"/>
          <w:szCs w:val="24"/>
        </w:rPr>
        <w:t>.Н</w:t>
      </w:r>
      <w:proofErr w:type="gramEnd"/>
      <w:r w:rsidR="00144842" w:rsidRPr="00001B9B">
        <w:rPr>
          <w:rFonts w:ascii="Times New Roman" w:hAnsi="Times New Roman"/>
          <w:sz w:val="24"/>
          <w:szCs w:val="24"/>
        </w:rPr>
        <w:t>азрань подготовлен в соответствии со статьей 19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AF19A2" w:rsidRPr="00001B9B" w:rsidRDefault="00AF19A2" w:rsidP="00AF19A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1B9B">
        <w:rPr>
          <w:rFonts w:ascii="Times New Roman" w:hAnsi="Times New Roman"/>
          <w:sz w:val="24"/>
          <w:szCs w:val="24"/>
        </w:rPr>
        <w:t xml:space="preserve">   В соответствии со статьей 26 Устава г</w:t>
      </w:r>
      <w:proofErr w:type="gramStart"/>
      <w:r w:rsidRPr="00001B9B">
        <w:rPr>
          <w:rFonts w:ascii="Times New Roman" w:hAnsi="Times New Roman"/>
          <w:sz w:val="24"/>
          <w:szCs w:val="24"/>
        </w:rPr>
        <w:t>.Н</w:t>
      </w:r>
      <w:proofErr w:type="gramEnd"/>
      <w:r w:rsidRPr="00001B9B">
        <w:rPr>
          <w:rFonts w:ascii="Times New Roman" w:hAnsi="Times New Roman"/>
          <w:sz w:val="24"/>
          <w:szCs w:val="24"/>
        </w:rPr>
        <w:t>азрань</w:t>
      </w:r>
      <w:r w:rsidRPr="00001B9B">
        <w:rPr>
          <w:rStyle w:val="a4"/>
          <w:sz w:val="24"/>
          <w:szCs w:val="24"/>
        </w:rPr>
        <w:t xml:space="preserve"> </w:t>
      </w:r>
      <w:r w:rsidRPr="00001B9B">
        <w:rPr>
          <w:rFonts w:ascii="Times New Roman" w:hAnsi="Times New Roman"/>
          <w:sz w:val="24"/>
          <w:szCs w:val="24"/>
        </w:rPr>
        <w:t>Контрольно-счетная палата г.Назрань входит в структуру</w:t>
      </w:r>
      <w:r w:rsidRPr="00001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B9B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001B9B">
        <w:rPr>
          <w:rFonts w:ascii="Times New Roman" w:hAnsi="Times New Roman"/>
          <w:sz w:val="24"/>
          <w:szCs w:val="24"/>
        </w:rPr>
        <w:t>г.Назрань</w:t>
      </w:r>
      <w:r w:rsidR="00463E70" w:rsidRPr="00001B9B">
        <w:rPr>
          <w:rFonts w:ascii="Times New Roman" w:hAnsi="Times New Roman"/>
          <w:sz w:val="24"/>
          <w:szCs w:val="24"/>
        </w:rPr>
        <w:t>.</w:t>
      </w:r>
      <w:r w:rsidRPr="00001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9FC" w:rsidRPr="00001B9B" w:rsidRDefault="00AF19A2" w:rsidP="007949F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001B9B">
        <w:rPr>
          <w:rStyle w:val="a4"/>
          <w:rFonts w:eastAsia="Times New Roman"/>
          <w:b w:val="0"/>
          <w:bCs w:val="0"/>
          <w:sz w:val="24"/>
          <w:szCs w:val="24"/>
          <w:lang w:eastAsia="ru-RU"/>
        </w:rPr>
        <w:t xml:space="preserve">          </w:t>
      </w:r>
      <w:r w:rsidR="007949FC" w:rsidRPr="00001B9B">
        <w:rPr>
          <w:rFonts w:ascii="Times New Roman" w:hAnsi="Times New Roman"/>
          <w:sz w:val="24"/>
          <w:szCs w:val="24"/>
        </w:rPr>
        <w:t xml:space="preserve">В соответствии со статьей 3 Положения «О контрольном органе муниципального образования «Городской округ город Назрань» утвержденного Решением Городского совета муниципального образования «Городской округ город Назрань» </w:t>
      </w:r>
      <w:r w:rsidR="00043CA3" w:rsidRPr="00001B9B">
        <w:rPr>
          <w:rFonts w:ascii="Times New Roman" w:hAnsi="Times New Roman"/>
          <w:sz w:val="24"/>
          <w:szCs w:val="24"/>
        </w:rPr>
        <w:t xml:space="preserve">от 29 ноября </w:t>
      </w:r>
      <w:r w:rsidR="007949FC" w:rsidRPr="00001B9B">
        <w:rPr>
          <w:rFonts w:ascii="Times New Roman" w:hAnsi="Times New Roman"/>
          <w:sz w:val="24"/>
          <w:szCs w:val="24"/>
        </w:rPr>
        <w:t>2011г. № 27/182-1</w:t>
      </w:r>
      <w:r w:rsidR="007949FC" w:rsidRPr="00001B9B">
        <w:rPr>
          <w:rStyle w:val="a4"/>
          <w:sz w:val="24"/>
          <w:szCs w:val="24"/>
        </w:rPr>
        <w:t xml:space="preserve"> </w:t>
      </w:r>
      <w:r w:rsidR="007949FC" w:rsidRPr="00001B9B">
        <w:rPr>
          <w:rFonts w:ascii="Times New Roman" w:hAnsi="Times New Roman"/>
          <w:sz w:val="24"/>
          <w:szCs w:val="24"/>
        </w:rPr>
        <w:t>Контрольно-счетная палата г</w:t>
      </w:r>
      <w:proofErr w:type="gramStart"/>
      <w:r w:rsidR="007949FC" w:rsidRPr="00001B9B">
        <w:rPr>
          <w:rFonts w:ascii="Times New Roman" w:hAnsi="Times New Roman"/>
          <w:sz w:val="24"/>
          <w:szCs w:val="24"/>
        </w:rPr>
        <w:t>.Н</w:t>
      </w:r>
      <w:proofErr w:type="gramEnd"/>
      <w:r w:rsidR="007949FC" w:rsidRPr="00001B9B">
        <w:rPr>
          <w:rFonts w:ascii="Times New Roman" w:hAnsi="Times New Roman"/>
          <w:sz w:val="24"/>
          <w:szCs w:val="24"/>
        </w:rPr>
        <w:t>азрань является постоянно действующим органом внешнего муниц</w:t>
      </w:r>
      <w:r w:rsidR="00043CA3" w:rsidRPr="00001B9B">
        <w:rPr>
          <w:rFonts w:ascii="Times New Roman" w:hAnsi="Times New Roman"/>
          <w:sz w:val="24"/>
          <w:szCs w:val="24"/>
        </w:rPr>
        <w:t>ипального финансового контроля</w:t>
      </w:r>
      <w:r w:rsidR="007949FC" w:rsidRPr="00001B9B">
        <w:rPr>
          <w:rFonts w:ascii="Times New Roman" w:hAnsi="Times New Roman"/>
          <w:sz w:val="24"/>
          <w:szCs w:val="24"/>
        </w:rPr>
        <w:t>.</w:t>
      </w:r>
    </w:p>
    <w:p w:rsidR="007949FC" w:rsidRPr="00001B9B" w:rsidRDefault="00043CA3" w:rsidP="007949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B">
        <w:rPr>
          <w:rFonts w:ascii="Times New Roman" w:hAnsi="Times New Roman"/>
          <w:sz w:val="24"/>
          <w:szCs w:val="24"/>
        </w:rPr>
        <w:t xml:space="preserve">          </w:t>
      </w:r>
      <w:r w:rsidR="007949FC" w:rsidRPr="00001B9B">
        <w:rPr>
          <w:rFonts w:ascii="Times New Roman" w:hAnsi="Times New Roman"/>
          <w:sz w:val="24"/>
          <w:szCs w:val="24"/>
        </w:rPr>
        <w:t>Контрольно-счетная палата г</w:t>
      </w:r>
      <w:proofErr w:type="gramStart"/>
      <w:r w:rsidR="007949FC" w:rsidRPr="00001B9B">
        <w:rPr>
          <w:rFonts w:ascii="Times New Roman" w:hAnsi="Times New Roman"/>
          <w:sz w:val="24"/>
          <w:szCs w:val="24"/>
        </w:rPr>
        <w:t>.Н</w:t>
      </w:r>
      <w:proofErr w:type="gramEnd"/>
      <w:r w:rsidR="007949FC" w:rsidRPr="00001B9B">
        <w:rPr>
          <w:rFonts w:ascii="Times New Roman" w:hAnsi="Times New Roman"/>
          <w:sz w:val="24"/>
          <w:szCs w:val="24"/>
        </w:rPr>
        <w:t>азрань обладает</w:t>
      </w:r>
      <w:r w:rsidR="00463E70" w:rsidRPr="00001B9B">
        <w:rPr>
          <w:rFonts w:ascii="Times New Roman" w:hAnsi="Times New Roman"/>
          <w:sz w:val="24"/>
          <w:szCs w:val="24"/>
        </w:rPr>
        <w:t xml:space="preserve"> правами юридического лица,</w:t>
      </w:r>
      <w:r w:rsidR="007949FC" w:rsidRPr="00001B9B">
        <w:rPr>
          <w:rFonts w:ascii="Times New Roman" w:hAnsi="Times New Roman"/>
          <w:sz w:val="24"/>
          <w:szCs w:val="24"/>
        </w:rPr>
        <w:t xml:space="preserve"> организационной и функциональ</w:t>
      </w:r>
      <w:r w:rsidR="00463E70" w:rsidRPr="00001B9B">
        <w:rPr>
          <w:rFonts w:ascii="Times New Roman" w:hAnsi="Times New Roman"/>
          <w:sz w:val="24"/>
          <w:szCs w:val="24"/>
        </w:rPr>
        <w:t>ной независимостью и осуществляе</w:t>
      </w:r>
      <w:r w:rsidR="007949FC" w:rsidRPr="00001B9B">
        <w:rPr>
          <w:rFonts w:ascii="Times New Roman" w:hAnsi="Times New Roman"/>
          <w:sz w:val="24"/>
          <w:szCs w:val="24"/>
        </w:rPr>
        <w:t xml:space="preserve">т свою деятельность самостоятельно. </w:t>
      </w:r>
    </w:p>
    <w:p w:rsidR="007949FC" w:rsidRPr="00001B9B" w:rsidRDefault="00043CA3" w:rsidP="001448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B">
        <w:rPr>
          <w:rFonts w:ascii="Times New Roman" w:hAnsi="Times New Roman"/>
          <w:sz w:val="24"/>
          <w:szCs w:val="24"/>
        </w:rPr>
        <w:t xml:space="preserve">          </w:t>
      </w:r>
      <w:r w:rsidR="00463E70" w:rsidRPr="00001B9B">
        <w:rPr>
          <w:rFonts w:ascii="Times New Roman" w:hAnsi="Times New Roman"/>
          <w:sz w:val="24"/>
          <w:szCs w:val="24"/>
        </w:rPr>
        <w:t>Контрольно-счетная палата г</w:t>
      </w:r>
      <w:proofErr w:type="gramStart"/>
      <w:r w:rsidR="00463E70" w:rsidRPr="00001B9B">
        <w:rPr>
          <w:rFonts w:ascii="Times New Roman" w:hAnsi="Times New Roman"/>
          <w:sz w:val="24"/>
          <w:szCs w:val="24"/>
        </w:rPr>
        <w:t>.Н</w:t>
      </w:r>
      <w:proofErr w:type="gramEnd"/>
      <w:r w:rsidR="00463E70" w:rsidRPr="00001B9B">
        <w:rPr>
          <w:rFonts w:ascii="Times New Roman" w:hAnsi="Times New Roman"/>
          <w:sz w:val="24"/>
          <w:szCs w:val="24"/>
        </w:rPr>
        <w:t>азрань с 14 мая 2012 года является членом союза муниципальных контрольно-счетных органов.</w:t>
      </w:r>
      <w:r w:rsidR="007949FC" w:rsidRPr="00001B9B">
        <w:rPr>
          <w:rFonts w:ascii="Times New Roman" w:hAnsi="Times New Roman"/>
          <w:sz w:val="24"/>
          <w:szCs w:val="24"/>
        </w:rPr>
        <w:t xml:space="preserve"> </w:t>
      </w:r>
    </w:p>
    <w:p w:rsidR="00463E70" w:rsidRPr="00001B9B" w:rsidRDefault="00144842" w:rsidP="001448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B">
        <w:rPr>
          <w:rFonts w:ascii="Times New Roman" w:hAnsi="Times New Roman"/>
          <w:sz w:val="24"/>
          <w:szCs w:val="24"/>
        </w:rPr>
        <w:t xml:space="preserve">          Штат Контрольно-счетной палаты г</w:t>
      </w:r>
      <w:proofErr w:type="gramStart"/>
      <w:r w:rsidRPr="00001B9B">
        <w:rPr>
          <w:rFonts w:ascii="Times New Roman" w:hAnsi="Times New Roman"/>
          <w:sz w:val="24"/>
          <w:szCs w:val="24"/>
        </w:rPr>
        <w:t>.Н</w:t>
      </w:r>
      <w:proofErr w:type="gramEnd"/>
      <w:r w:rsidRPr="00001B9B">
        <w:rPr>
          <w:rFonts w:ascii="Times New Roman" w:hAnsi="Times New Roman"/>
          <w:sz w:val="24"/>
          <w:szCs w:val="24"/>
        </w:rPr>
        <w:t xml:space="preserve">азрань в 2015 году укомплектован в соответствии со штатным расписанием утвержденного Решением Горсовета г.Назрань № 2/10-2 от 29 декабря </w:t>
      </w:r>
      <w:smartTag w:uri="urn:schemas-microsoft-com:office:smarttags" w:element="metricconverter">
        <w:smartTagPr>
          <w:attr w:name="ProductID" w:val="2011 г"/>
        </w:smartTagPr>
        <w:r w:rsidRPr="00001B9B">
          <w:rPr>
            <w:rFonts w:ascii="Times New Roman" w:hAnsi="Times New Roman"/>
            <w:sz w:val="24"/>
            <w:szCs w:val="24"/>
          </w:rPr>
          <w:t>2011 г</w:t>
        </w:r>
      </w:smartTag>
      <w:r w:rsidRPr="00001B9B">
        <w:rPr>
          <w:rFonts w:ascii="Times New Roman" w:hAnsi="Times New Roman"/>
          <w:sz w:val="24"/>
          <w:szCs w:val="24"/>
        </w:rPr>
        <w:t>. Все сотрудники КСП г.Назрань имеют высшее образование и стаж муниципальной службы.</w:t>
      </w:r>
    </w:p>
    <w:p w:rsidR="00144842" w:rsidRPr="00001B9B" w:rsidRDefault="00463E70" w:rsidP="001448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B">
        <w:rPr>
          <w:rFonts w:ascii="Times New Roman" w:hAnsi="Times New Roman"/>
          <w:sz w:val="24"/>
          <w:szCs w:val="24"/>
        </w:rPr>
        <w:t xml:space="preserve">          Финансовое обеспечение деятельности КСП г</w:t>
      </w:r>
      <w:proofErr w:type="gramStart"/>
      <w:r w:rsidRPr="00001B9B">
        <w:rPr>
          <w:rFonts w:ascii="Times New Roman" w:hAnsi="Times New Roman"/>
          <w:sz w:val="24"/>
          <w:szCs w:val="24"/>
        </w:rPr>
        <w:t>.Н</w:t>
      </w:r>
      <w:proofErr w:type="gramEnd"/>
      <w:r w:rsidRPr="00001B9B">
        <w:rPr>
          <w:rFonts w:ascii="Times New Roman" w:hAnsi="Times New Roman"/>
          <w:sz w:val="24"/>
          <w:szCs w:val="24"/>
        </w:rPr>
        <w:t>азрань в 2015 году составило 1978,8 тыс.рублей.</w:t>
      </w:r>
      <w:r w:rsidR="00144842" w:rsidRPr="00001B9B">
        <w:rPr>
          <w:rFonts w:ascii="Times New Roman" w:hAnsi="Times New Roman"/>
          <w:sz w:val="24"/>
          <w:szCs w:val="24"/>
        </w:rPr>
        <w:t xml:space="preserve"> </w:t>
      </w:r>
    </w:p>
    <w:p w:rsidR="00144842" w:rsidRPr="00001B9B" w:rsidRDefault="00144842" w:rsidP="001448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B">
        <w:rPr>
          <w:rFonts w:ascii="Times New Roman" w:hAnsi="Times New Roman"/>
          <w:sz w:val="24"/>
          <w:szCs w:val="24"/>
        </w:rPr>
        <w:tab/>
        <w:t xml:space="preserve">Реализуя установленные Положением </w:t>
      </w:r>
      <w:r w:rsidR="00463E70" w:rsidRPr="00001B9B">
        <w:rPr>
          <w:rFonts w:ascii="Times New Roman" w:hAnsi="Times New Roman"/>
          <w:sz w:val="24"/>
          <w:szCs w:val="24"/>
        </w:rPr>
        <w:t>«О</w:t>
      </w:r>
      <w:r w:rsidRPr="00001B9B">
        <w:rPr>
          <w:rFonts w:ascii="Times New Roman" w:hAnsi="Times New Roman"/>
          <w:sz w:val="24"/>
          <w:szCs w:val="24"/>
        </w:rPr>
        <w:t xml:space="preserve"> контрольном органе</w:t>
      </w:r>
      <w:r w:rsidR="00463E70" w:rsidRPr="00001B9B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="00463E70" w:rsidRPr="00001B9B">
        <w:rPr>
          <w:rFonts w:ascii="Times New Roman" w:hAnsi="Times New Roman"/>
          <w:sz w:val="24"/>
          <w:szCs w:val="24"/>
        </w:rPr>
        <w:t>.Н</w:t>
      </w:r>
      <w:proofErr w:type="gramEnd"/>
      <w:r w:rsidR="00463E70" w:rsidRPr="00001B9B">
        <w:rPr>
          <w:rFonts w:ascii="Times New Roman" w:hAnsi="Times New Roman"/>
          <w:sz w:val="24"/>
          <w:szCs w:val="24"/>
        </w:rPr>
        <w:t>азрань»</w:t>
      </w:r>
      <w:r w:rsidRPr="00001B9B">
        <w:rPr>
          <w:rFonts w:ascii="Times New Roman" w:hAnsi="Times New Roman"/>
          <w:sz w:val="24"/>
          <w:szCs w:val="24"/>
        </w:rPr>
        <w:t xml:space="preserve"> и Федеральным законом от 7 феврал</w:t>
      </w:r>
      <w:r w:rsidR="00463E70" w:rsidRPr="00001B9B">
        <w:rPr>
          <w:rFonts w:ascii="Times New Roman" w:hAnsi="Times New Roman"/>
          <w:sz w:val="24"/>
          <w:szCs w:val="24"/>
        </w:rPr>
        <w:t>я 2011 года № 6-ФЗ полномочия, К</w:t>
      </w:r>
      <w:r w:rsidRPr="00001B9B">
        <w:rPr>
          <w:rFonts w:ascii="Times New Roman" w:hAnsi="Times New Roman"/>
          <w:sz w:val="24"/>
          <w:szCs w:val="24"/>
        </w:rPr>
        <w:t>онтрольно-счетная палата г.Назрань осуществляла контрольно-ревизионную, экспертно-аналитическую, информационную и иные виды деятельности.</w:t>
      </w:r>
    </w:p>
    <w:p w:rsidR="00463E70" w:rsidRPr="00001B9B" w:rsidRDefault="00463E70" w:rsidP="001448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B">
        <w:rPr>
          <w:rFonts w:ascii="Times New Roman" w:hAnsi="Times New Roman"/>
          <w:sz w:val="24"/>
          <w:szCs w:val="24"/>
        </w:rPr>
        <w:t xml:space="preserve">          В отчетном периоде Контрольно-счетная палата осуществляла свою деятельность на основании плана работы на 2015г., согласованного с Главой г</w:t>
      </w:r>
      <w:proofErr w:type="gramStart"/>
      <w:r w:rsidRPr="00001B9B">
        <w:rPr>
          <w:rFonts w:ascii="Times New Roman" w:hAnsi="Times New Roman"/>
          <w:sz w:val="24"/>
          <w:szCs w:val="24"/>
        </w:rPr>
        <w:t>.Н</w:t>
      </w:r>
      <w:proofErr w:type="gramEnd"/>
      <w:r w:rsidRPr="00001B9B">
        <w:rPr>
          <w:rFonts w:ascii="Times New Roman" w:hAnsi="Times New Roman"/>
          <w:sz w:val="24"/>
          <w:szCs w:val="24"/>
        </w:rPr>
        <w:t>азрань, руководствуясь принципами законности, объективности, эффективности, независимости и гласности.</w:t>
      </w:r>
    </w:p>
    <w:p w:rsidR="00144842" w:rsidRPr="00001B9B" w:rsidRDefault="00144842" w:rsidP="001448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B">
        <w:rPr>
          <w:rFonts w:ascii="Times New Roman" w:hAnsi="Times New Roman"/>
          <w:sz w:val="24"/>
          <w:szCs w:val="24"/>
        </w:rPr>
        <w:tab/>
        <w:t>В 2015 году планировалось проведение 15 контрольных мероприятий. Из запланированных контрольных мероприятий выполнены все.</w:t>
      </w:r>
    </w:p>
    <w:p w:rsidR="00144842" w:rsidRPr="00001B9B" w:rsidRDefault="00144842" w:rsidP="0014484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001B9B">
        <w:rPr>
          <w:rFonts w:ascii="Times New Roman" w:hAnsi="Times New Roman"/>
          <w:sz w:val="24"/>
          <w:szCs w:val="24"/>
        </w:rPr>
        <w:tab/>
      </w:r>
      <w:r w:rsidRPr="00001B9B">
        <w:rPr>
          <w:rFonts w:ascii="Times New Roman" w:hAnsi="Times New Roman"/>
          <w:bCs/>
          <w:sz w:val="24"/>
          <w:szCs w:val="24"/>
        </w:rPr>
        <w:t>Количество объектов, охваченных при проведении контрольных мероприятий</w:t>
      </w:r>
      <w:r w:rsidRPr="00001B9B">
        <w:rPr>
          <w:rFonts w:ascii="Times New Roman" w:hAnsi="Times New Roman"/>
          <w:sz w:val="24"/>
          <w:szCs w:val="24"/>
        </w:rPr>
        <w:t xml:space="preserve"> – 9, в том числе, </w:t>
      </w:r>
    </w:p>
    <w:p w:rsidR="00144842" w:rsidRPr="00001B9B" w:rsidRDefault="00144842" w:rsidP="0014484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001B9B">
        <w:rPr>
          <w:rFonts w:ascii="Times New Roman" w:hAnsi="Times New Roman"/>
          <w:bCs/>
          <w:sz w:val="24"/>
          <w:szCs w:val="24"/>
        </w:rPr>
        <w:t>- органов местного самоуправления-5:</w:t>
      </w:r>
    </w:p>
    <w:p w:rsidR="00144842" w:rsidRPr="00001B9B" w:rsidRDefault="00144842" w:rsidP="001448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B">
        <w:rPr>
          <w:rFonts w:ascii="Times New Roman" w:hAnsi="Times New Roman"/>
          <w:sz w:val="24"/>
          <w:szCs w:val="24"/>
        </w:rPr>
        <w:t xml:space="preserve">      </w:t>
      </w:r>
      <w:r w:rsidR="00C75CDA">
        <w:rPr>
          <w:rFonts w:ascii="Times New Roman" w:hAnsi="Times New Roman"/>
          <w:sz w:val="24"/>
          <w:szCs w:val="24"/>
        </w:rPr>
        <w:t xml:space="preserve"> </w:t>
      </w:r>
      <w:r w:rsidRPr="00001B9B">
        <w:rPr>
          <w:rFonts w:ascii="Times New Roman" w:hAnsi="Times New Roman"/>
          <w:sz w:val="24"/>
          <w:szCs w:val="24"/>
        </w:rPr>
        <w:t xml:space="preserve">- администрация </w:t>
      </w:r>
      <w:proofErr w:type="gramStart"/>
      <w:r w:rsidRPr="00001B9B">
        <w:rPr>
          <w:rFonts w:ascii="Times New Roman" w:hAnsi="Times New Roman"/>
          <w:sz w:val="24"/>
          <w:szCs w:val="24"/>
        </w:rPr>
        <w:t>г</w:t>
      </w:r>
      <w:proofErr w:type="gramEnd"/>
      <w:r w:rsidRPr="00001B9B">
        <w:rPr>
          <w:rFonts w:ascii="Times New Roman" w:hAnsi="Times New Roman"/>
          <w:sz w:val="24"/>
          <w:szCs w:val="24"/>
        </w:rPr>
        <w:t>. Назрань,</w:t>
      </w:r>
    </w:p>
    <w:p w:rsidR="00144842" w:rsidRPr="00001B9B" w:rsidRDefault="00001B9B" w:rsidP="001448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B">
        <w:rPr>
          <w:rFonts w:ascii="Times New Roman" w:hAnsi="Times New Roman"/>
          <w:sz w:val="24"/>
          <w:szCs w:val="24"/>
        </w:rPr>
        <w:t xml:space="preserve">       -администрации Центрального, </w:t>
      </w:r>
      <w:proofErr w:type="spellStart"/>
      <w:r w:rsidRPr="00001B9B">
        <w:rPr>
          <w:rFonts w:ascii="Times New Roman" w:hAnsi="Times New Roman"/>
          <w:sz w:val="24"/>
          <w:szCs w:val="24"/>
        </w:rPr>
        <w:t>Альтиевского</w:t>
      </w:r>
      <w:proofErr w:type="spellEnd"/>
      <w:r w:rsidRPr="00001B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1B9B">
        <w:rPr>
          <w:rFonts w:ascii="Times New Roman" w:hAnsi="Times New Roman"/>
          <w:sz w:val="24"/>
          <w:szCs w:val="24"/>
        </w:rPr>
        <w:t>Гамурзиевского</w:t>
      </w:r>
      <w:proofErr w:type="spellEnd"/>
      <w:r w:rsidRPr="00001B9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44842" w:rsidRPr="00001B9B">
        <w:rPr>
          <w:rFonts w:ascii="Times New Roman" w:hAnsi="Times New Roman"/>
          <w:sz w:val="24"/>
          <w:szCs w:val="24"/>
        </w:rPr>
        <w:t>Н</w:t>
      </w:r>
      <w:r w:rsidRPr="00001B9B">
        <w:rPr>
          <w:rFonts w:ascii="Times New Roman" w:hAnsi="Times New Roman"/>
          <w:sz w:val="24"/>
          <w:szCs w:val="24"/>
        </w:rPr>
        <w:t>асыр-Кортского</w:t>
      </w:r>
      <w:proofErr w:type="spellEnd"/>
      <w:r w:rsidRPr="00001B9B">
        <w:rPr>
          <w:rFonts w:ascii="Times New Roman" w:hAnsi="Times New Roman"/>
          <w:sz w:val="24"/>
          <w:szCs w:val="24"/>
        </w:rPr>
        <w:t xml:space="preserve"> административных округов</w:t>
      </w:r>
      <w:r w:rsidR="00144842" w:rsidRPr="00001B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44842" w:rsidRPr="00001B9B">
        <w:rPr>
          <w:rFonts w:ascii="Times New Roman" w:hAnsi="Times New Roman"/>
          <w:sz w:val="24"/>
          <w:szCs w:val="24"/>
        </w:rPr>
        <w:t>г</w:t>
      </w:r>
      <w:proofErr w:type="gramEnd"/>
      <w:r w:rsidR="00144842" w:rsidRPr="00001B9B">
        <w:rPr>
          <w:rFonts w:ascii="Times New Roman" w:hAnsi="Times New Roman"/>
          <w:sz w:val="24"/>
          <w:szCs w:val="24"/>
        </w:rPr>
        <w:t>. Назрань,</w:t>
      </w:r>
    </w:p>
    <w:p w:rsidR="00144842" w:rsidRPr="00001B9B" w:rsidRDefault="00144842" w:rsidP="001448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B">
        <w:rPr>
          <w:rFonts w:ascii="Times New Roman" w:hAnsi="Times New Roman"/>
          <w:bCs/>
          <w:sz w:val="24"/>
          <w:szCs w:val="24"/>
        </w:rPr>
        <w:t>- муниципальных учреждений -4:</w:t>
      </w:r>
    </w:p>
    <w:p w:rsidR="00144842" w:rsidRPr="00001B9B" w:rsidRDefault="00001B9B" w:rsidP="001448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B">
        <w:rPr>
          <w:rFonts w:ascii="Times New Roman" w:hAnsi="Times New Roman"/>
          <w:sz w:val="24"/>
          <w:szCs w:val="24"/>
        </w:rPr>
        <w:t xml:space="preserve">        </w:t>
      </w:r>
      <w:r w:rsidR="00C75CDA">
        <w:rPr>
          <w:rFonts w:ascii="Times New Roman" w:hAnsi="Times New Roman"/>
          <w:sz w:val="24"/>
          <w:szCs w:val="24"/>
        </w:rPr>
        <w:t xml:space="preserve"> </w:t>
      </w:r>
      <w:r w:rsidRPr="00001B9B">
        <w:rPr>
          <w:rFonts w:ascii="Times New Roman" w:hAnsi="Times New Roman"/>
          <w:sz w:val="24"/>
          <w:szCs w:val="24"/>
        </w:rPr>
        <w:t xml:space="preserve"> - </w:t>
      </w:r>
      <w:r w:rsidR="00144842" w:rsidRPr="00001B9B">
        <w:rPr>
          <w:rFonts w:ascii="Times New Roman" w:hAnsi="Times New Roman"/>
          <w:sz w:val="24"/>
          <w:szCs w:val="24"/>
        </w:rPr>
        <w:t>Горо</w:t>
      </w:r>
      <w:r w:rsidRPr="00001B9B">
        <w:rPr>
          <w:rFonts w:ascii="Times New Roman" w:hAnsi="Times New Roman"/>
          <w:sz w:val="24"/>
          <w:szCs w:val="24"/>
        </w:rPr>
        <w:t>дской дворец культуры г</w:t>
      </w:r>
      <w:proofErr w:type="gramStart"/>
      <w:r w:rsidRPr="00001B9B">
        <w:rPr>
          <w:rFonts w:ascii="Times New Roman" w:hAnsi="Times New Roman"/>
          <w:sz w:val="24"/>
          <w:szCs w:val="24"/>
        </w:rPr>
        <w:t>.Н</w:t>
      </w:r>
      <w:proofErr w:type="gramEnd"/>
      <w:r w:rsidRPr="00001B9B">
        <w:rPr>
          <w:rFonts w:ascii="Times New Roman" w:hAnsi="Times New Roman"/>
          <w:sz w:val="24"/>
          <w:szCs w:val="24"/>
        </w:rPr>
        <w:t>азрань</w:t>
      </w:r>
      <w:r w:rsidR="00144842" w:rsidRPr="00001B9B">
        <w:rPr>
          <w:rFonts w:ascii="Times New Roman" w:hAnsi="Times New Roman"/>
          <w:sz w:val="24"/>
          <w:szCs w:val="24"/>
        </w:rPr>
        <w:t>,</w:t>
      </w:r>
    </w:p>
    <w:p w:rsidR="00144842" w:rsidRPr="00001B9B" w:rsidRDefault="00001B9B" w:rsidP="001448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B">
        <w:rPr>
          <w:rFonts w:ascii="Times New Roman" w:hAnsi="Times New Roman"/>
          <w:sz w:val="24"/>
          <w:szCs w:val="24"/>
        </w:rPr>
        <w:t xml:space="preserve">          - </w:t>
      </w:r>
      <w:r w:rsidR="00144842" w:rsidRPr="00001B9B">
        <w:rPr>
          <w:rFonts w:ascii="Times New Roman" w:hAnsi="Times New Roman"/>
          <w:sz w:val="24"/>
          <w:szCs w:val="24"/>
        </w:rPr>
        <w:t>Детская</w:t>
      </w:r>
      <w:r w:rsidRPr="00001B9B">
        <w:rPr>
          <w:rFonts w:ascii="Times New Roman" w:hAnsi="Times New Roman"/>
          <w:sz w:val="24"/>
          <w:szCs w:val="24"/>
        </w:rPr>
        <w:t xml:space="preserve"> художественная школа г</w:t>
      </w:r>
      <w:proofErr w:type="gramStart"/>
      <w:r w:rsidRPr="00001B9B">
        <w:rPr>
          <w:rFonts w:ascii="Times New Roman" w:hAnsi="Times New Roman"/>
          <w:sz w:val="24"/>
          <w:szCs w:val="24"/>
        </w:rPr>
        <w:t>.Н</w:t>
      </w:r>
      <w:proofErr w:type="gramEnd"/>
      <w:r w:rsidRPr="00001B9B">
        <w:rPr>
          <w:rFonts w:ascii="Times New Roman" w:hAnsi="Times New Roman"/>
          <w:sz w:val="24"/>
          <w:szCs w:val="24"/>
        </w:rPr>
        <w:t>азрань</w:t>
      </w:r>
      <w:r w:rsidR="00144842" w:rsidRPr="00001B9B">
        <w:rPr>
          <w:rFonts w:ascii="Times New Roman" w:hAnsi="Times New Roman"/>
          <w:sz w:val="24"/>
          <w:szCs w:val="24"/>
        </w:rPr>
        <w:t>,</w:t>
      </w:r>
    </w:p>
    <w:p w:rsidR="00144842" w:rsidRPr="00001B9B" w:rsidRDefault="00001B9B" w:rsidP="001448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B">
        <w:rPr>
          <w:rFonts w:ascii="Times New Roman" w:hAnsi="Times New Roman"/>
          <w:sz w:val="24"/>
          <w:szCs w:val="24"/>
        </w:rPr>
        <w:t xml:space="preserve">          - </w:t>
      </w:r>
      <w:r w:rsidR="00144842" w:rsidRPr="00001B9B">
        <w:rPr>
          <w:rFonts w:ascii="Times New Roman" w:hAnsi="Times New Roman"/>
          <w:sz w:val="24"/>
          <w:szCs w:val="24"/>
        </w:rPr>
        <w:t>Д</w:t>
      </w:r>
      <w:r w:rsidRPr="00001B9B">
        <w:rPr>
          <w:rFonts w:ascii="Times New Roman" w:hAnsi="Times New Roman"/>
          <w:sz w:val="24"/>
          <w:szCs w:val="24"/>
        </w:rPr>
        <w:t>етская школа искусств г</w:t>
      </w:r>
      <w:proofErr w:type="gramStart"/>
      <w:r w:rsidRPr="00001B9B">
        <w:rPr>
          <w:rFonts w:ascii="Times New Roman" w:hAnsi="Times New Roman"/>
          <w:sz w:val="24"/>
          <w:szCs w:val="24"/>
        </w:rPr>
        <w:t>.Н</w:t>
      </w:r>
      <w:proofErr w:type="gramEnd"/>
      <w:r w:rsidRPr="00001B9B">
        <w:rPr>
          <w:rFonts w:ascii="Times New Roman" w:hAnsi="Times New Roman"/>
          <w:sz w:val="24"/>
          <w:szCs w:val="24"/>
        </w:rPr>
        <w:t>азрань</w:t>
      </w:r>
      <w:r w:rsidR="00144842" w:rsidRPr="00001B9B">
        <w:rPr>
          <w:rFonts w:ascii="Times New Roman" w:hAnsi="Times New Roman"/>
          <w:sz w:val="24"/>
          <w:szCs w:val="24"/>
        </w:rPr>
        <w:t>,</w:t>
      </w:r>
    </w:p>
    <w:p w:rsidR="00144842" w:rsidRPr="00001B9B" w:rsidRDefault="00001B9B" w:rsidP="001448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B">
        <w:rPr>
          <w:rFonts w:ascii="Times New Roman" w:hAnsi="Times New Roman"/>
          <w:sz w:val="24"/>
          <w:szCs w:val="24"/>
        </w:rPr>
        <w:t xml:space="preserve">          -</w:t>
      </w:r>
      <w:r w:rsidR="00144842" w:rsidRPr="00001B9B">
        <w:rPr>
          <w:rFonts w:ascii="Times New Roman" w:hAnsi="Times New Roman"/>
          <w:sz w:val="24"/>
          <w:szCs w:val="24"/>
        </w:rPr>
        <w:t>Назрановская городская общественно-политическая газета "Голос Назрани", что на 4 мероприятий больше чем за АППГ, что составляет 37,0 %. Доля органов местного самоуправления в количестве проверенных объектов составляет 56 %, за АППГ- 40%. Объем проверенных бюджетных средств увеличился с 457903,3 тыс</w:t>
      </w:r>
      <w:proofErr w:type="gramStart"/>
      <w:r w:rsidR="00144842" w:rsidRPr="00001B9B">
        <w:rPr>
          <w:rFonts w:ascii="Times New Roman" w:hAnsi="Times New Roman"/>
          <w:sz w:val="24"/>
          <w:szCs w:val="24"/>
        </w:rPr>
        <w:t>.р</w:t>
      </w:r>
      <w:proofErr w:type="gramEnd"/>
      <w:r w:rsidR="00144842" w:rsidRPr="00001B9B">
        <w:rPr>
          <w:rFonts w:ascii="Times New Roman" w:hAnsi="Times New Roman"/>
          <w:sz w:val="24"/>
          <w:szCs w:val="24"/>
        </w:rPr>
        <w:t xml:space="preserve">ублей в 2014 году до 811741,3 в 2015 году, что больше на 353838,0 тыс.рублей и составляет 43,6%. </w:t>
      </w:r>
    </w:p>
    <w:p w:rsidR="00144842" w:rsidRPr="00001B9B" w:rsidRDefault="00144842" w:rsidP="001448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B">
        <w:rPr>
          <w:rFonts w:ascii="Times New Roman" w:hAnsi="Times New Roman"/>
          <w:sz w:val="24"/>
          <w:szCs w:val="24"/>
        </w:rPr>
        <w:lastRenderedPageBreak/>
        <w:t xml:space="preserve">          Наблюдается повышение по экспертно-аналитической деятельности и гласности в работе КСП г</w:t>
      </w:r>
      <w:proofErr w:type="gramStart"/>
      <w:r w:rsidRPr="00001B9B">
        <w:rPr>
          <w:rFonts w:ascii="Times New Roman" w:hAnsi="Times New Roman"/>
          <w:sz w:val="24"/>
          <w:szCs w:val="24"/>
        </w:rPr>
        <w:t>.Н</w:t>
      </w:r>
      <w:proofErr w:type="gramEnd"/>
      <w:r w:rsidRPr="00001B9B">
        <w:rPr>
          <w:rFonts w:ascii="Times New Roman" w:hAnsi="Times New Roman"/>
          <w:sz w:val="24"/>
          <w:szCs w:val="24"/>
        </w:rPr>
        <w:t>азрань. Так в 2015 году подготовлено заключений по проектам нормативных правовых актов органов местного самоуправл</w:t>
      </w:r>
      <w:r w:rsidR="00001B9B" w:rsidRPr="00001B9B">
        <w:rPr>
          <w:rFonts w:ascii="Times New Roman" w:hAnsi="Times New Roman"/>
          <w:sz w:val="24"/>
          <w:szCs w:val="24"/>
        </w:rPr>
        <w:t>ения 7, за АППГ- 5, повышение соста</w:t>
      </w:r>
      <w:r w:rsidRPr="00001B9B">
        <w:rPr>
          <w:rFonts w:ascii="Times New Roman" w:hAnsi="Times New Roman"/>
          <w:sz w:val="24"/>
          <w:szCs w:val="24"/>
        </w:rPr>
        <w:t>вляет 28,6 %, количество публикаций в СМИ в 2015 году 5, за АППГ- 5.</w:t>
      </w:r>
    </w:p>
    <w:p w:rsidR="00144842" w:rsidRPr="00001B9B" w:rsidRDefault="00144842" w:rsidP="001448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B">
        <w:rPr>
          <w:rFonts w:ascii="Times New Roman" w:hAnsi="Times New Roman"/>
          <w:sz w:val="24"/>
          <w:szCs w:val="24"/>
        </w:rPr>
        <w:tab/>
        <w:t>В ходе проверок выявлено нарушений в 3 муниципальных учреждениях, на общую сумму 512 тыс. рублей, неэффективного использования бюджетных средств. Также при проведении контрольного мероприятия совместно с прокуратурой г</w:t>
      </w:r>
      <w:proofErr w:type="gramStart"/>
      <w:r w:rsidRPr="00001B9B">
        <w:rPr>
          <w:rFonts w:ascii="Times New Roman" w:hAnsi="Times New Roman"/>
          <w:sz w:val="24"/>
          <w:szCs w:val="24"/>
        </w:rPr>
        <w:t>.Н</w:t>
      </w:r>
      <w:proofErr w:type="gramEnd"/>
      <w:r w:rsidRPr="00001B9B">
        <w:rPr>
          <w:rFonts w:ascii="Times New Roman" w:hAnsi="Times New Roman"/>
          <w:sz w:val="24"/>
          <w:szCs w:val="24"/>
        </w:rPr>
        <w:t>азрань выявлено 1 нарушение в администрации Центрального административного округа г. Назрань – нецелевое использование бюджетных средств, на общую сумму 5</w:t>
      </w:r>
      <w:r w:rsidR="00001B9B" w:rsidRPr="00001B9B">
        <w:rPr>
          <w:rFonts w:ascii="Times New Roman" w:hAnsi="Times New Roman"/>
          <w:sz w:val="24"/>
          <w:szCs w:val="24"/>
        </w:rPr>
        <w:t> </w:t>
      </w:r>
      <w:r w:rsidRPr="00001B9B">
        <w:rPr>
          <w:rFonts w:ascii="Times New Roman" w:hAnsi="Times New Roman"/>
          <w:sz w:val="24"/>
          <w:szCs w:val="24"/>
        </w:rPr>
        <w:t>490</w:t>
      </w:r>
      <w:r w:rsidR="00001B9B" w:rsidRPr="00001B9B">
        <w:rPr>
          <w:rFonts w:ascii="Times New Roman" w:hAnsi="Times New Roman"/>
          <w:sz w:val="24"/>
          <w:szCs w:val="24"/>
        </w:rPr>
        <w:t>,0</w:t>
      </w:r>
      <w:r w:rsidRPr="00001B9B">
        <w:rPr>
          <w:rFonts w:ascii="Times New Roman" w:hAnsi="Times New Roman"/>
          <w:sz w:val="24"/>
          <w:szCs w:val="24"/>
        </w:rPr>
        <w:t xml:space="preserve"> тыс.руб. По данному факту было возбуждено уголовное дело. Глава администрации был привлечен к уголовной ответственности. По итогам данной проверки было принято решение о расторжении трудовых договоров с гражданами, нанятых по контракту, сверх установленного штата.  </w:t>
      </w:r>
    </w:p>
    <w:p w:rsidR="00144842" w:rsidRPr="00001B9B" w:rsidRDefault="00144842" w:rsidP="001448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B">
        <w:rPr>
          <w:rFonts w:ascii="Times New Roman" w:hAnsi="Times New Roman"/>
          <w:sz w:val="24"/>
          <w:szCs w:val="24"/>
        </w:rPr>
        <w:t xml:space="preserve">          Кроме того, выявлены нарушения: учета и отчетности, в составлении авансовых отчетов, которые были устранены в ходе проверок.</w:t>
      </w:r>
    </w:p>
    <w:p w:rsidR="00144842" w:rsidRPr="00001B9B" w:rsidRDefault="00144842" w:rsidP="001448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B">
        <w:rPr>
          <w:rFonts w:ascii="Times New Roman" w:hAnsi="Times New Roman"/>
          <w:sz w:val="24"/>
          <w:szCs w:val="24"/>
        </w:rPr>
        <w:tab/>
        <w:t>По результатам проведенных проверок составлено 15 а</w:t>
      </w:r>
      <w:r w:rsidR="00C14556" w:rsidRPr="00001B9B">
        <w:rPr>
          <w:rFonts w:ascii="Times New Roman" w:hAnsi="Times New Roman"/>
          <w:sz w:val="24"/>
          <w:szCs w:val="24"/>
        </w:rPr>
        <w:t>ктов, направлено 5 представлений</w:t>
      </w:r>
      <w:r w:rsidRPr="00001B9B">
        <w:rPr>
          <w:rFonts w:ascii="Times New Roman" w:hAnsi="Times New Roman"/>
          <w:sz w:val="24"/>
          <w:szCs w:val="24"/>
        </w:rPr>
        <w:t xml:space="preserve"> и 3 письма руководителям муниципальных учреждений с рекомендациями по устранению выявленн</w:t>
      </w:r>
      <w:r w:rsidR="00914635">
        <w:rPr>
          <w:rFonts w:ascii="Times New Roman" w:hAnsi="Times New Roman"/>
          <w:sz w:val="24"/>
          <w:szCs w:val="24"/>
        </w:rPr>
        <w:t>ых недостатков. По направленным</w:t>
      </w:r>
      <w:r w:rsidRPr="00001B9B">
        <w:rPr>
          <w:rFonts w:ascii="Times New Roman" w:hAnsi="Times New Roman"/>
          <w:sz w:val="24"/>
          <w:szCs w:val="24"/>
        </w:rPr>
        <w:t xml:space="preserve"> представлениям все предложения реализованы.</w:t>
      </w:r>
    </w:p>
    <w:p w:rsidR="00144842" w:rsidRPr="00001B9B" w:rsidRDefault="00463E70" w:rsidP="001448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B">
        <w:rPr>
          <w:rFonts w:ascii="Times New Roman" w:hAnsi="Times New Roman"/>
          <w:sz w:val="24"/>
          <w:szCs w:val="24"/>
        </w:rPr>
        <w:t xml:space="preserve">         </w:t>
      </w:r>
      <w:r w:rsidRPr="00001B9B">
        <w:rPr>
          <w:rFonts w:ascii="Times New Roman" w:hAnsi="Times New Roman"/>
          <w:sz w:val="24"/>
          <w:szCs w:val="24"/>
        </w:rPr>
        <w:tab/>
        <w:t>В 2015 году К</w:t>
      </w:r>
      <w:r w:rsidR="00144842" w:rsidRPr="00001B9B">
        <w:rPr>
          <w:rFonts w:ascii="Times New Roman" w:hAnsi="Times New Roman"/>
          <w:sz w:val="24"/>
          <w:szCs w:val="24"/>
        </w:rPr>
        <w:t>онтрольно-счетной палатой подготовлено заключение по результатам внешней проверки годового отчета об исполнении бюджета г</w:t>
      </w:r>
      <w:proofErr w:type="gramStart"/>
      <w:r w:rsidR="00144842" w:rsidRPr="00001B9B">
        <w:rPr>
          <w:rFonts w:ascii="Times New Roman" w:hAnsi="Times New Roman"/>
          <w:sz w:val="24"/>
          <w:szCs w:val="24"/>
        </w:rPr>
        <w:t>.Н</w:t>
      </w:r>
      <w:proofErr w:type="gramEnd"/>
      <w:r w:rsidR="00144842" w:rsidRPr="00001B9B">
        <w:rPr>
          <w:rFonts w:ascii="Times New Roman" w:hAnsi="Times New Roman"/>
          <w:sz w:val="24"/>
          <w:szCs w:val="24"/>
        </w:rPr>
        <w:t>азрань за 2014 год, а также на проект решения Городского</w:t>
      </w:r>
      <w:r w:rsidR="007949FC" w:rsidRPr="00001B9B">
        <w:rPr>
          <w:rFonts w:ascii="Times New Roman" w:hAnsi="Times New Roman"/>
          <w:sz w:val="24"/>
          <w:szCs w:val="24"/>
        </w:rPr>
        <w:t xml:space="preserve"> совета о бюджете г.Назрань на </w:t>
      </w:r>
      <w:r w:rsidR="00144842" w:rsidRPr="00001B9B">
        <w:rPr>
          <w:rFonts w:ascii="Times New Roman" w:hAnsi="Times New Roman"/>
          <w:sz w:val="24"/>
          <w:szCs w:val="24"/>
        </w:rPr>
        <w:t>2016 год.</w:t>
      </w:r>
      <w:r w:rsidR="00144842" w:rsidRPr="00001B9B">
        <w:rPr>
          <w:rFonts w:ascii="Times New Roman" w:hAnsi="Times New Roman"/>
          <w:sz w:val="24"/>
          <w:szCs w:val="24"/>
        </w:rPr>
        <w:tab/>
      </w:r>
      <w:r w:rsidR="00144842" w:rsidRPr="00001B9B">
        <w:rPr>
          <w:rFonts w:ascii="Times New Roman" w:hAnsi="Times New Roman"/>
          <w:sz w:val="24"/>
          <w:szCs w:val="24"/>
        </w:rPr>
        <w:tab/>
        <w:t xml:space="preserve"> </w:t>
      </w:r>
    </w:p>
    <w:p w:rsidR="00144842" w:rsidRPr="00001B9B" w:rsidRDefault="00144842" w:rsidP="001448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B">
        <w:rPr>
          <w:rFonts w:ascii="Times New Roman" w:hAnsi="Times New Roman"/>
          <w:sz w:val="24"/>
          <w:szCs w:val="24"/>
        </w:rPr>
        <w:tab/>
        <w:t>В</w:t>
      </w:r>
      <w:r w:rsidR="000430D1" w:rsidRPr="00001B9B">
        <w:rPr>
          <w:rFonts w:ascii="Times New Roman" w:hAnsi="Times New Roman"/>
          <w:sz w:val="24"/>
          <w:szCs w:val="24"/>
        </w:rPr>
        <w:t xml:space="preserve"> отчетном периоде К</w:t>
      </w:r>
      <w:r w:rsidRPr="00001B9B">
        <w:rPr>
          <w:rFonts w:ascii="Times New Roman" w:hAnsi="Times New Roman"/>
          <w:sz w:val="24"/>
          <w:szCs w:val="24"/>
        </w:rPr>
        <w:t>онтрольно-счетной палатой в целях приведения отдельных положений муниципальных нормативных правовых актов в соответствие с требованиями Федерального законодательства были подготовлены проекты Решений о внесении соответствующих изменений:</w:t>
      </w:r>
    </w:p>
    <w:p w:rsidR="00144842" w:rsidRPr="00001B9B" w:rsidRDefault="00144842" w:rsidP="00144842">
      <w:pPr>
        <w:pStyle w:val="a3"/>
        <w:jc w:val="both"/>
        <w:rPr>
          <w:sz w:val="24"/>
          <w:szCs w:val="24"/>
        </w:rPr>
      </w:pPr>
      <w:r w:rsidRPr="00001B9B">
        <w:rPr>
          <w:rFonts w:ascii="Times New Roman" w:hAnsi="Times New Roman"/>
          <w:sz w:val="24"/>
          <w:szCs w:val="24"/>
        </w:rPr>
        <w:t>- в Устав г</w:t>
      </w:r>
      <w:proofErr w:type="gramStart"/>
      <w:r w:rsidRPr="00001B9B">
        <w:rPr>
          <w:rFonts w:ascii="Times New Roman" w:hAnsi="Times New Roman"/>
          <w:sz w:val="24"/>
          <w:szCs w:val="24"/>
        </w:rPr>
        <w:t>.Н</w:t>
      </w:r>
      <w:proofErr w:type="gramEnd"/>
      <w:r w:rsidRPr="00001B9B">
        <w:rPr>
          <w:rFonts w:ascii="Times New Roman" w:hAnsi="Times New Roman"/>
          <w:sz w:val="24"/>
          <w:szCs w:val="24"/>
        </w:rPr>
        <w:t>азрань,</w:t>
      </w:r>
      <w:r w:rsidRPr="00001B9B">
        <w:rPr>
          <w:rFonts w:ascii="Times New Roman" w:hAnsi="Times New Roman"/>
          <w:sz w:val="24"/>
          <w:szCs w:val="24"/>
        </w:rPr>
        <w:tab/>
      </w:r>
      <w:r w:rsidRPr="00001B9B">
        <w:rPr>
          <w:sz w:val="24"/>
          <w:szCs w:val="24"/>
        </w:rPr>
        <w:tab/>
      </w:r>
    </w:p>
    <w:p w:rsidR="00144842" w:rsidRPr="00001B9B" w:rsidRDefault="00144842" w:rsidP="001448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B">
        <w:rPr>
          <w:sz w:val="24"/>
          <w:szCs w:val="24"/>
        </w:rPr>
        <w:t xml:space="preserve">- </w:t>
      </w:r>
      <w:r w:rsidRPr="00001B9B">
        <w:rPr>
          <w:rFonts w:ascii="Times New Roman" w:hAnsi="Times New Roman"/>
          <w:sz w:val="24"/>
          <w:szCs w:val="24"/>
        </w:rPr>
        <w:t>в Положение «Об оплате труда депутатов, работающих на постоянной о</w:t>
      </w:r>
      <w:r w:rsidR="00001B9B" w:rsidRPr="00001B9B">
        <w:rPr>
          <w:rFonts w:ascii="Times New Roman" w:hAnsi="Times New Roman"/>
          <w:sz w:val="24"/>
          <w:szCs w:val="24"/>
        </w:rPr>
        <w:t xml:space="preserve">снове, членов выборных органов </w:t>
      </w:r>
      <w:r w:rsidRPr="00001B9B">
        <w:rPr>
          <w:rFonts w:ascii="Times New Roman" w:hAnsi="Times New Roman"/>
          <w:sz w:val="24"/>
          <w:szCs w:val="24"/>
        </w:rPr>
        <w:t>местного самоуправл</w:t>
      </w:r>
      <w:r w:rsidR="00001B9B" w:rsidRPr="00001B9B">
        <w:rPr>
          <w:rFonts w:ascii="Times New Roman" w:hAnsi="Times New Roman"/>
          <w:sz w:val="24"/>
          <w:szCs w:val="24"/>
        </w:rPr>
        <w:t xml:space="preserve">ения, выборных должностных лиц </w:t>
      </w:r>
      <w:r w:rsidRPr="00001B9B">
        <w:rPr>
          <w:rFonts w:ascii="Times New Roman" w:hAnsi="Times New Roman"/>
          <w:sz w:val="24"/>
          <w:szCs w:val="24"/>
        </w:rPr>
        <w:t>местного самоуправления, му</w:t>
      </w:r>
      <w:r w:rsidR="007D6037">
        <w:rPr>
          <w:rFonts w:ascii="Times New Roman" w:hAnsi="Times New Roman"/>
          <w:sz w:val="24"/>
          <w:szCs w:val="24"/>
        </w:rPr>
        <w:t xml:space="preserve">ниципальных служащих в органах </w:t>
      </w:r>
      <w:r w:rsidRPr="00001B9B">
        <w:rPr>
          <w:rFonts w:ascii="Times New Roman" w:hAnsi="Times New Roman"/>
          <w:sz w:val="24"/>
          <w:szCs w:val="24"/>
        </w:rPr>
        <w:t>местного самоуправления   муниципального образования  «Городской округ город Назрань»,</w:t>
      </w:r>
    </w:p>
    <w:p w:rsidR="00144842" w:rsidRPr="00001B9B" w:rsidRDefault="00144842" w:rsidP="001448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B">
        <w:rPr>
          <w:rFonts w:ascii="Times New Roman" w:hAnsi="Times New Roman"/>
          <w:sz w:val="24"/>
          <w:szCs w:val="24"/>
        </w:rPr>
        <w:t>- в Положение «О земельном налоге»,</w:t>
      </w:r>
    </w:p>
    <w:p w:rsidR="00144842" w:rsidRPr="00001B9B" w:rsidRDefault="007949FC" w:rsidP="001448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B">
        <w:rPr>
          <w:rFonts w:ascii="Times New Roman" w:hAnsi="Times New Roman"/>
          <w:sz w:val="24"/>
          <w:szCs w:val="24"/>
        </w:rPr>
        <w:t>- в Положение «О нало</w:t>
      </w:r>
      <w:r w:rsidR="00144842" w:rsidRPr="00001B9B">
        <w:rPr>
          <w:rFonts w:ascii="Times New Roman" w:hAnsi="Times New Roman"/>
          <w:sz w:val="24"/>
          <w:szCs w:val="24"/>
        </w:rPr>
        <w:t>ге на имущество физических лиц».</w:t>
      </w:r>
    </w:p>
    <w:p w:rsidR="00144842" w:rsidRPr="00001B9B" w:rsidRDefault="00C14556" w:rsidP="001448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B">
        <w:rPr>
          <w:rFonts w:ascii="Times New Roman" w:hAnsi="Times New Roman"/>
          <w:sz w:val="24"/>
          <w:szCs w:val="24"/>
        </w:rPr>
        <w:t xml:space="preserve">          Из 7</w:t>
      </w:r>
      <w:r w:rsidR="00144842" w:rsidRPr="00001B9B">
        <w:rPr>
          <w:rFonts w:ascii="Times New Roman" w:hAnsi="Times New Roman"/>
          <w:sz w:val="24"/>
          <w:szCs w:val="24"/>
        </w:rPr>
        <w:t xml:space="preserve"> разработанных контрольно-счетной палатой проек</w:t>
      </w:r>
      <w:r w:rsidR="000430D1" w:rsidRPr="00001B9B">
        <w:rPr>
          <w:rFonts w:ascii="Times New Roman" w:hAnsi="Times New Roman"/>
          <w:sz w:val="24"/>
          <w:szCs w:val="24"/>
        </w:rPr>
        <w:t>тов в отчетном периоде принято 5</w:t>
      </w:r>
      <w:r w:rsidR="00144842" w:rsidRPr="00001B9B">
        <w:rPr>
          <w:rFonts w:ascii="Times New Roman" w:hAnsi="Times New Roman"/>
          <w:sz w:val="24"/>
          <w:szCs w:val="24"/>
        </w:rPr>
        <w:t>.</w:t>
      </w:r>
    </w:p>
    <w:p w:rsidR="00144842" w:rsidRPr="00001B9B" w:rsidRDefault="00144842" w:rsidP="001448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B">
        <w:rPr>
          <w:rFonts w:ascii="Times New Roman" w:hAnsi="Times New Roman"/>
          <w:sz w:val="24"/>
          <w:szCs w:val="24"/>
        </w:rPr>
        <w:tab/>
        <w:t>Контрольно-счетная палата информировала Главу г</w:t>
      </w:r>
      <w:proofErr w:type="gramStart"/>
      <w:r w:rsidRPr="00001B9B">
        <w:rPr>
          <w:rFonts w:ascii="Times New Roman" w:hAnsi="Times New Roman"/>
          <w:sz w:val="24"/>
          <w:szCs w:val="24"/>
        </w:rPr>
        <w:t>.Н</w:t>
      </w:r>
      <w:proofErr w:type="gramEnd"/>
      <w:r w:rsidRPr="00001B9B">
        <w:rPr>
          <w:rFonts w:ascii="Times New Roman" w:hAnsi="Times New Roman"/>
          <w:sz w:val="24"/>
          <w:szCs w:val="24"/>
        </w:rPr>
        <w:t>азрань о результатах проводимых контрольных мероприятий.</w:t>
      </w:r>
      <w:r w:rsidRPr="00001B9B">
        <w:rPr>
          <w:rFonts w:ascii="Times New Roman" w:hAnsi="Times New Roman"/>
          <w:sz w:val="24"/>
          <w:szCs w:val="24"/>
        </w:rPr>
        <w:tab/>
      </w:r>
    </w:p>
    <w:p w:rsidR="00144842" w:rsidRPr="00001B9B" w:rsidRDefault="00144842" w:rsidP="001448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B">
        <w:rPr>
          <w:rFonts w:ascii="Times New Roman" w:hAnsi="Times New Roman"/>
          <w:sz w:val="24"/>
          <w:szCs w:val="24"/>
        </w:rPr>
        <w:tab/>
        <w:t>Сотрудниками контрольно-счетной палаты систематически изучаются законодательные и нормативные правовые акты, необходимые для осуществления возложенных на них полномочий, а так же опыт работы контрольно-счетных органов.</w:t>
      </w:r>
    </w:p>
    <w:p w:rsidR="00144842" w:rsidRPr="00001B9B" w:rsidRDefault="00144842" w:rsidP="001448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B">
        <w:rPr>
          <w:rFonts w:ascii="Times New Roman" w:hAnsi="Times New Roman"/>
          <w:sz w:val="24"/>
          <w:szCs w:val="24"/>
        </w:rPr>
        <w:tab/>
      </w:r>
      <w:proofErr w:type="gramStart"/>
      <w:r w:rsidRPr="00001B9B">
        <w:rPr>
          <w:rFonts w:ascii="Times New Roman" w:hAnsi="Times New Roman"/>
          <w:sz w:val="24"/>
          <w:szCs w:val="24"/>
        </w:rPr>
        <w:t>В соответствии с приоритетными направлениями деятельн</w:t>
      </w:r>
      <w:r w:rsidR="007949FC" w:rsidRPr="00001B9B">
        <w:rPr>
          <w:rFonts w:ascii="Times New Roman" w:hAnsi="Times New Roman"/>
          <w:sz w:val="24"/>
          <w:szCs w:val="24"/>
        </w:rPr>
        <w:t>ости контрольного ор</w:t>
      </w:r>
      <w:r w:rsidR="000430D1" w:rsidRPr="00001B9B">
        <w:rPr>
          <w:rFonts w:ascii="Times New Roman" w:hAnsi="Times New Roman"/>
          <w:sz w:val="24"/>
          <w:szCs w:val="24"/>
        </w:rPr>
        <w:t xml:space="preserve">гана в 2015 году регламент работы контрольного органа был приведен </w:t>
      </w:r>
      <w:r w:rsidRPr="00001B9B">
        <w:rPr>
          <w:rFonts w:ascii="Times New Roman" w:hAnsi="Times New Roman"/>
          <w:sz w:val="24"/>
          <w:szCs w:val="24"/>
        </w:rPr>
        <w:t>в соответствие с требованиями Федерального закона от 7 февр</w:t>
      </w:r>
      <w:r w:rsidR="000430D1" w:rsidRPr="00001B9B">
        <w:rPr>
          <w:rFonts w:ascii="Times New Roman" w:hAnsi="Times New Roman"/>
          <w:sz w:val="24"/>
          <w:szCs w:val="24"/>
        </w:rPr>
        <w:t>аля 2011 года № 6-ФЗ; подготовлены и утверждены стандарты</w:t>
      </w:r>
      <w:r w:rsidRPr="00001B9B">
        <w:rPr>
          <w:rFonts w:ascii="Times New Roman" w:hAnsi="Times New Roman"/>
          <w:sz w:val="24"/>
          <w:szCs w:val="24"/>
        </w:rPr>
        <w:t xml:space="preserve"> внешнего муниципального финансового контроля для проведения контрольных и экспертно-аналитических мероприя</w:t>
      </w:r>
      <w:r w:rsidR="000430D1" w:rsidRPr="00001B9B">
        <w:rPr>
          <w:rFonts w:ascii="Times New Roman" w:hAnsi="Times New Roman"/>
          <w:sz w:val="24"/>
          <w:szCs w:val="24"/>
        </w:rPr>
        <w:t>тий; оформлена собственная страница</w:t>
      </w:r>
      <w:r w:rsidRPr="00001B9B">
        <w:rPr>
          <w:rFonts w:ascii="Times New Roman" w:hAnsi="Times New Roman"/>
          <w:sz w:val="24"/>
          <w:szCs w:val="24"/>
        </w:rPr>
        <w:t xml:space="preserve"> </w:t>
      </w:r>
      <w:r w:rsidR="000430D1" w:rsidRPr="00001B9B">
        <w:rPr>
          <w:rFonts w:ascii="Times New Roman" w:hAnsi="Times New Roman"/>
          <w:sz w:val="24"/>
          <w:szCs w:val="24"/>
        </w:rPr>
        <w:t>на сайте Городского совета, где размещена вся нормативно-правовая база и результаты  деятельности КСП</w:t>
      </w:r>
      <w:r w:rsidRPr="00001B9B">
        <w:rPr>
          <w:rFonts w:ascii="Times New Roman" w:hAnsi="Times New Roman"/>
          <w:sz w:val="24"/>
          <w:szCs w:val="24"/>
        </w:rPr>
        <w:t>.</w:t>
      </w:r>
      <w:proofErr w:type="gramEnd"/>
    </w:p>
    <w:p w:rsidR="00144842" w:rsidRPr="00001B9B" w:rsidRDefault="007949FC" w:rsidP="001448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1B9B">
        <w:rPr>
          <w:rFonts w:ascii="Times New Roman" w:hAnsi="Times New Roman"/>
          <w:sz w:val="24"/>
          <w:szCs w:val="24"/>
        </w:rPr>
        <w:t xml:space="preserve">          </w:t>
      </w:r>
      <w:r w:rsidR="00144842" w:rsidRPr="00001B9B">
        <w:rPr>
          <w:rFonts w:ascii="Times New Roman" w:hAnsi="Times New Roman"/>
          <w:sz w:val="24"/>
          <w:szCs w:val="24"/>
        </w:rPr>
        <w:t>Первоочередной задачей</w:t>
      </w:r>
      <w:r w:rsidR="000430D1" w:rsidRPr="00001B9B">
        <w:rPr>
          <w:rFonts w:ascii="Times New Roman" w:hAnsi="Times New Roman"/>
          <w:sz w:val="24"/>
          <w:szCs w:val="24"/>
        </w:rPr>
        <w:t xml:space="preserve"> на 2016 год</w:t>
      </w:r>
      <w:r w:rsidR="00144842" w:rsidRPr="00001B9B">
        <w:rPr>
          <w:rFonts w:ascii="Times New Roman" w:hAnsi="Times New Roman"/>
          <w:sz w:val="24"/>
          <w:szCs w:val="24"/>
        </w:rPr>
        <w:t xml:space="preserve"> остается повышение эффективности деятельности контрольного органа при осуществлении внешнего муниципального финансового контроля.</w:t>
      </w:r>
    </w:p>
    <w:p w:rsidR="00144842" w:rsidRPr="00001B9B" w:rsidRDefault="00144842" w:rsidP="001448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1B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796"/>
        <w:gridCol w:w="1276"/>
      </w:tblGrid>
      <w:tr w:rsidR="000430D1" w:rsidRPr="007D6037" w:rsidTr="00C14556">
        <w:trPr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7D6037" w:rsidRDefault="00144842" w:rsidP="007D60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0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144842" w:rsidRPr="007D6037" w:rsidRDefault="00144842" w:rsidP="007D60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D60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60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D60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42" w:rsidRPr="007D6037" w:rsidRDefault="00144842" w:rsidP="007D60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0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42" w:rsidRPr="007D6037" w:rsidRDefault="00144842" w:rsidP="007D60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0D1" w:rsidRPr="007D6037" w:rsidTr="007D6037">
        <w:trPr>
          <w:trHeight w:val="31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42" w:rsidRPr="007D6037" w:rsidRDefault="00144842" w:rsidP="007D60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0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 Правовой с</w:t>
            </w:r>
            <w:r w:rsidR="00C14556" w:rsidRPr="007D60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татус КСО</w:t>
            </w:r>
            <w:r w:rsidRPr="007D60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численность и профессиональная подготовка сотрудников</w:t>
            </w:r>
          </w:p>
        </w:tc>
      </w:tr>
      <w:tr w:rsidR="000430D1" w:rsidRPr="00001B9B" w:rsidTr="00C145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Юридическое лицо в структуре орган</w:t>
            </w:r>
            <w:r w:rsidR="00756F8E"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430D1" w:rsidRPr="00001B9B" w:rsidTr="00C14556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42" w:rsidRPr="00001B9B" w:rsidRDefault="00C14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Фактическая числен</w:t>
            </w:r>
            <w:r w:rsidR="007D60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ность сотрудников КСО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30D1" w:rsidRPr="00001B9B" w:rsidTr="00C145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42" w:rsidRPr="00001B9B" w:rsidRDefault="00C14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 сотрудников, имеющих высшее пр</w:t>
            </w:r>
            <w:r w:rsidR="007D60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офессиональное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30D1" w:rsidRPr="00001B9B" w:rsidTr="00C14556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42" w:rsidRPr="00001B9B" w:rsidRDefault="00C14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Численность сотрудников, имеющих </w:t>
            </w:r>
            <w:proofErr w:type="spellStart"/>
            <w:r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</w:t>
            </w:r>
            <w:r w:rsidR="007D60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не-специальное</w:t>
            </w:r>
            <w:proofErr w:type="spellEnd"/>
            <w:r w:rsidR="007D60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0D1" w:rsidRPr="00001B9B" w:rsidTr="00C145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42" w:rsidRPr="00001B9B" w:rsidRDefault="00C14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Численность сотрудников, прошедших </w:t>
            </w:r>
            <w:proofErr w:type="gramStart"/>
            <w:r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  <w:r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повышения квалификации за последние три </w:t>
            </w:r>
            <w:r w:rsidR="007D60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30D1" w:rsidRPr="00001B9B" w:rsidTr="00C14556">
        <w:trPr>
          <w:trHeight w:val="36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42" w:rsidRPr="00001B9B" w:rsidRDefault="00144842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 Контрольная деятельность</w:t>
            </w:r>
          </w:p>
        </w:tc>
      </w:tr>
      <w:tr w:rsidR="000430D1" w:rsidRPr="00001B9B" w:rsidTr="00C14556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проведенных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430D1" w:rsidRPr="00001B9B" w:rsidTr="00C14556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том числе по внешней проверке отчёта об исполнении бюджета и бюджетной отчётности главных администраторов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30D1" w:rsidRPr="00001B9B" w:rsidTr="00C14556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том числе по аудиту в сфере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30D1" w:rsidRPr="00001B9B" w:rsidTr="00C145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объектов, охваченных при проведении контрольных мероприятий (ед.)</w:t>
            </w:r>
            <w:proofErr w:type="gramStart"/>
            <w:r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430D1" w:rsidRPr="00001B9B" w:rsidTr="00C145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30D1" w:rsidRPr="00001B9B" w:rsidTr="00C145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430D1" w:rsidRPr="00001B9B" w:rsidTr="00C145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 проверенных средств, всего, тыс. руб.,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0D1" w:rsidRPr="00001B9B" w:rsidTr="00C145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объем проверенных бюджетных средств,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hAnsi="Times New Roman"/>
                <w:sz w:val="24"/>
                <w:szCs w:val="24"/>
              </w:rPr>
              <w:t>811741,3</w:t>
            </w:r>
          </w:p>
        </w:tc>
      </w:tr>
      <w:tr w:rsidR="000430D1" w:rsidRPr="00001B9B" w:rsidTr="00C145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 проверенных бюджетных средств по аудиту в сфере закупок,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hAnsi="Times New Roman"/>
                <w:sz w:val="24"/>
                <w:szCs w:val="24"/>
              </w:rPr>
              <w:t>481405,8</w:t>
            </w:r>
          </w:p>
        </w:tc>
      </w:tr>
      <w:tr w:rsidR="000430D1" w:rsidRPr="00001B9B" w:rsidTr="00C145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актов составленных по резу</w:t>
            </w:r>
            <w:r w:rsidR="007D60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льтатам </w:t>
            </w:r>
            <w:proofErr w:type="gramStart"/>
            <w:r w:rsidR="007D60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430D1" w:rsidRPr="00001B9B" w:rsidTr="00C1455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01B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001B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0430D1" w:rsidRPr="00001B9B" w:rsidTr="00C145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 расходных обязательств, утвержденных в бюджете муниципального образования на 2014 год,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hAnsi="Times New Roman"/>
                <w:sz w:val="24"/>
                <w:szCs w:val="24"/>
              </w:rPr>
              <w:t>811741,3</w:t>
            </w:r>
          </w:p>
        </w:tc>
      </w:tr>
      <w:tr w:rsidR="000430D1" w:rsidRPr="00001B9B" w:rsidTr="00C145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Выявлено нарушений и недостатков, всего, тыс. руб.,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5B5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hAnsi="Times New Roman"/>
                <w:sz w:val="24"/>
                <w:szCs w:val="24"/>
              </w:rPr>
              <w:t>5 490,0</w:t>
            </w:r>
          </w:p>
        </w:tc>
      </w:tr>
      <w:tr w:rsidR="000430D1" w:rsidRPr="00001B9B" w:rsidTr="00C145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нецелевое использование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5B5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hAnsi="Times New Roman"/>
                <w:sz w:val="24"/>
                <w:szCs w:val="24"/>
              </w:rPr>
              <w:t>5 490,0</w:t>
            </w:r>
          </w:p>
        </w:tc>
      </w:tr>
      <w:tr w:rsidR="000430D1" w:rsidRPr="00001B9B" w:rsidTr="00C14556">
        <w:trPr>
          <w:trHeight w:val="40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42" w:rsidRPr="00001B9B" w:rsidRDefault="00144842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 Экспертно-аналитическая деятельность</w:t>
            </w:r>
          </w:p>
        </w:tc>
      </w:tr>
      <w:tr w:rsidR="000430D1" w:rsidRPr="00001B9B" w:rsidTr="00C145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001B9B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30D1" w:rsidRPr="00001B9B" w:rsidTr="00C145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42" w:rsidRPr="00001B9B" w:rsidRDefault="00144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30D1" w:rsidRPr="00001B9B" w:rsidTr="00C145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42" w:rsidRPr="00001B9B" w:rsidRDefault="00144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проведено мероприятий по аудиту в сфере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30D1" w:rsidRPr="00001B9B" w:rsidTr="00C145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подготовленных КСО предложений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30D1" w:rsidRPr="00001B9B" w:rsidTr="00C14556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предложений КСО, учтенных при принятии решений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30D1" w:rsidRPr="00001B9B" w:rsidTr="007D6037">
        <w:trPr>
          <w:trHeight w:val="33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 w:rsidP="00C14556">
            <w:pPr>
              <w:spacing w:before="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Реализация результатов контрольных и экспертно-аналитических мероприятий</w:t>
            </w:r>
          </w:p>
        </w:tc>
      </w:tr>
      <w:tr w:rsidR="000430D1" w:rsidRPr="00001B9B" w:rsidTr="00C14556">
        <w:trPr>
          <w:trHeight w:val="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1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Направлено представлений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C14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30D1" w:rsidRPr="00001B9B" w:rsidTr="00C145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001B9B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Устранено финансовых нарушений</w:t>
            </w:r>
            <w:r w:rsidRPr="00001B9B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, тыс. руб.,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C14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hAnsi="Times New Roman"/>
                <w:sz w:val="24"/>
                <w:szCs w:val="24"/>
              </w:rPr>
              <w:t>1/5557,0</w:t>
            </w:r>
          </w:p>
        </w:tc>
      </w:tr>
      <w:tr w:rsidR="000430D1" w:rsidRPr="00001B9B" w:rsidTr="00C145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001B9B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 возмещено сре</w:t>
            </w:r>
            <w:proofErr w:type="gramStart"/>
            <w:r w:rsidRPr="00001B9B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дств в б</w:t>
            </w:r>
            <w:proofErr w:type="gramEnd"/>
            <w:r w:rsidRPr="00001B9B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30D1" w:rsidRPr="00001B9B" w:rsidTr="00C145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42" w:rsidRPr="00001B9B" w:rsidRDefault="00C14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4.4</w:t>
            </w:r>
            <w:r w:rsidR="00144842"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001B9B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001B9B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0D1" w:rsidRPr="00001B9B" w:rsidTr="00C145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42" w:rsidRPr="00001B9B" w:rsidRDefault="00C14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B9B"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  <w:r w:rsidR="00144842" w:rsidRPr="00001B9B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001B9B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Привлечено к дисциплинарной ответственности,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30D1" w:rsidRPr="00001B9B" w:rsidTr="00C145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42" w:rsidRPr="00001B9B" w:rsidRDefault="00C14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4.4</w:t>
            </w:r>
            <w:r w:rsidR="00144842"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001B9B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Направлено материалов в правоохранительные органы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30D1" w:rsidRPr="00001B9B" w:rsidTr="00C145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C14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  <w:r w:rsidR="00144842" w:rsidRPr="00001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возбужденных по материалам КСО уголовных дел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30D1" w:rsidRPr="00001B9B" w:rsidTr="00C14556">
        <w:trPr>
          <w:trHeight w:val="37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 Гласность</w:t>
            </w:r>
          </w:p>
        </w:tc>
      </w:tr>
      <w:tr w:rsidR="000430D1" w:rsidRPr="00001B9B" w:rsidTr="00C145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публикаций в СМИ, отражающих деятельность КСО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30D1" w:rsidRPr="00001B9B" w:rsidTr="00C145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C145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наличие </w:t>
            </w:r>
            <w:r w:rsidR="00144842"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</w:t>
            </w:r>
            <w:r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аницы на сайте Городского совета</w:t>
            </w:r>
            <w:r w:rsidR="00756F8E"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756F8E" w:rsidRPr="00001B9B">
              <w:rPr>
                <w:rStyle w:val="header-user-name"/>
                <w:b/>
                <w:sz w:val="24"/>
                <w:szCs w:val="24"/>
              </w:rPr>
              <w:t>nazran-gorsovet@yandex.ru</w:t>
            </w:r>
            <w:proofErr w:type="spellEnd"/>
            <w:r w:rsidR="00756F8E" w:rsidRPr="00001B9B">
              <w:rPr>
                <w:rStyle w:val="header-user-name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756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B9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430D1" w:rsidRPr="00001B9B" w:rsidTr="00C14556">
        <w:trPr>
          <w:trHeight w:val="38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 Финансовое обеспечение деятельности контрольно-счетного органа</w:t>
            </w:r>
          </w:p>
        </w:tc>
      </w:tr>
      <w:tr w:rsidR="000430D1" w:rsidRPr="00001B9B" w:rsidTr="00C145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1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Pr="00001B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Затраты на содер</w:t>
            </w:r>
            <w:r w:rsidR="007D60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жание КСО</w:t>
            </w:r>
            <w:r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2015 году, тыс. руб.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hAnsi="Times New Roman"/>
                <w:sz w:val="24"/>
                <w:szCs w:val="24"/>
              </w:rPr>
              <w:t>1978,8</w:t>
            </w:r>
          </w:p>
        </w:tc>
      </w:tr>
      <w:tr w:rsidR="000430D1" w:rsidRPr="00001B9B" w:rsidTr="00C14556">
        <w:trPr>
          <w:trHeight w:val="25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01B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001B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0430D1" w:rsidRPr="00001B9B" w:rsidTr="00C145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7D60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КСО</w:t>
            </w:r>
            <w:r w:rsidR="00756F8E"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является членом союза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муниципальных КСО</w:t>
            </w:r>
            <w:r w:rsidR="00C14556" w:rsidRPr="00001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РФ (СМКСО)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2" w:rsidRPr="00001B9B" w:rsidRDefault="00144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9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914635" w:rsidRDefault="00914635" w:rsidP="007D603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144842" w:rsidRPr="007D6037" w:rsidRDefault="00144842" w:rsidP="007D603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7D6037">
        <w:rPr>
          <w:rFonts w:ascii="Times New Roman" w:hAnsi="Times New Roman"/>
          <w:b/>
          <w:sz w:val="24"/>
          <w:szCs w:val="24"/>
          <w:lang w:eastAsia="ru-RU"/>
        </w:rPr>
        <w:t>Председатель</w:t>
      </w:r>
    </w:p>
    <w:p w:rsidR="00692DBA" w:rsidRPr="007D6037" w:rsidRDefault="00144842" w:rsidP="007D6037">
      <w:pPr>
        <w:pStyle w:val="a3"/>
        <w:rPr>
          <w:rFonts w:ascii="Times New Roman" w:hAnsi="Times New Roman"/>
          <w:b/>
          <w:sz w:val="24"/>
          <w:szCs w:val="24"/>
        </w:rPr>
      </w:pPr>
      <w:r w:rsidRPr="007D6037">
        <w:rPr>
          <w:rFonts w:ascii="Times New Roman" w:hAnsi="Times New Roman"/>
          <w:b/>
          <w:sz w:val="24"/>
          <w:szCs w:val="24"/>
          <w:lang w:eastAsia="ru-RU"/>
        </w:rPr>
        <w:t>Контрольно-счетной палаты г</w:t>
      </w:r>
      <w:proofErr w:type="gramStart"/>
      <w:r w:rsidRPr="007D6037">
        <w:rPr>
          <w:rFonts w:ascii="Times New Roman" w:hAnsi="Times New Roman"/>
          <w:b/>
          <w:sz w:val="24"/>
          <w:szCs w:val="24"/>
          <w:lang w:eastAsia="ru-RU"/>
        </w:rPr>
        <w:t>.Н</w:t>
      </w:r>
      <w:proofErr w:type="gramEnd"/>
      <w:r w:rsidRPr="007D6037">
        <w:rPr>
          <w:rFonts w:ascii="Times New Roman" w:hAnsi="Times New Roman"/>
          <w:b/>
          <w:sz w:val="24"/>
          <w:szCs w:val="24"/>
          <w:lang w:eastAsia="ru-RU"/>
        </w:rPr>
        <w:t xml:space="preserve">азрань         </w:t>
      </w:r>
      <w:r w:rsidR="00C14556" w:rsidRPr="007D6037">
        <w:rPr>
          <w:rFonts w:ascii="Times New Roman" w:hAnsi="Times New Roman"/>
          <w:b/>
          <w:sz w:val="24"/>
          <w:szCs w:val="24"/>
          <w:lang w:eastAsia="ru-RU"/>
        </w:rPr>
        <w:t xml:space="preserve">               </w:t>
      </w:r>
      <w:r w:rsidR="007D603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</w:t>
      </w:r>
      <w:r w:rsidR="00C14556" w:rsidRPr="007D6037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Pr="007D6037">
        <w:rPr>
          <w:rFonts w:ascii="Times New Roman" w:hAnsi="Times New Roman"/>
          <w:b/>
          <w:sz w:val="24"/>
          <w:szCs w:val="24"/>
          <w:lang w:eastAsia="ru-RU"/>
        </w:rPr>
        <w:t>М.А.Аушев</w:t>
      </w:r>
      <w:bookmarkStart w:id="0" w:name="_GoBack"/>
      <w:bookmarkEnd w:id="0"/>
    </w:p>
    <w:sectPr w:rsidR="00692DBA" w:rsidRPr="007D6037" w:rsidSect="00914635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842"/>
    <w:rsid w:val="00001B9B"/>
    <w:rsid w:val="000430D1"/>
    <w:rsid w:val="00043CA3"/>
    <w:rsid w:val="00111291"/>
    <w:rsid w:val="00144842"/>
    <w:rsid w:val="001D3CC1"/>
    <w:rsid w:val="003B76EC"/>
    <w:rsid w:val="00463E70"/>
    <w:rsid w:val="00572123"/>
    <w:rsid w:val="00576C3D"/>
    <w:rsid w:val="005B5ADD"/>
    <w:rsid w:val="005F3445"/>
    <w:rsid w:val="00620CCA"/>
    <w:rsid w:val="00631A44"/>
    <w:rsid w:val="00692DBA"/>
    <w:rsid w:val="00756F8E"/>
    <w:rsid w:val="007949FC"/>
    <w:rsid w:val="007D1D97"/>
    <w:rsid w:val="007D6037"/>
    <w:rsid w:val="00914635"/>
    <w:rsid w:val="00AF19A2"/>
    <w:rsid w:val="00C14556"/>
    <w:rsid w:val="00C75CDA"/>
    <w:rsid w:val="00D67019"/>
    <w:rsid w:val="00E1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4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20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949F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8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er-user-name">
    <w:name w:val="header-user-name"/>
    <w:basedOn w:val="a0"/>
    <w:rsid w:val="00144842"/>
  </w:style>
  <w:style w:type="character" w:customStyle="1" w:styleId="20">
    <w:name w:val="Заголовок 2 Знак"/>
    <w:basedOn w:val="a0"/>
    <w:link w:val="2"/>
    <w:semiHidden/>
    <w:rsid w:val="007949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4">
    <w:name w:val="Strong"/>
    <w:basedOn w:val="a0"/>
    <w:qFormat/>
    <w:rsid w:val="007949FC"/>
    <w:rPr>
      <w:rFonts w:ascii="Times New Roman" w:hAnsi="Times New Roman" w:cs="Times New Roman" w:hint="default"/>
      <w:b/>
      <w:bCs/>
    </w:rPr>
  </w:style>
  <w:style w:type="paragraph" w:customStyle="1" w:styleId="ConsPlusTitle">
    <w:name w:val="ConsPlusTitle"/>
    <w:rsid w:val="00794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F1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B9B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rsid w:val="00620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0C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7</cp:revision>
  <cp:lastPrinted>2016-04-26T06:15:00Z</cp:lastPrinted>
  <dcterms:created xsi:type="dcterms:W3CDTF">2016-04-26T08:10:00Z</dcterms:created>
  <dcterms:modified xsi:type="dcterms:W3CDTF">2016-04-27T08:15:00Z</dcterms:modified>
</cp:coreProperties>
</file>