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1E0"/>
      </w:tblPr>
      <w:tblGrid>
        <w:gridCol w:w="3420"/>
        <w:gridCol w:w="3240"/>
        <w:gridCol w:w="3523"/>
      </w:tblGrid>
      <w:tr w:rsidR="00650596" w:rsidRPr="00650596" w:rsidTr="004F242C">
        <w:trPr>
          <w:trHeight w:val="1276"/>
        </w:trPr>
        <w:tc>
          <w:tcPr>
            <w:tcW w:w="3420" w:type="dxa"/>
          </w:tcPr>
          <w:p w:rsidR="00650596" w:rsidRPr="00650596" w:rsidRDefault="0065059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650596" w:rsidRPr="00650596" w:rsidRDefault="00650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hideMark/>
          </w:tcPr>
          <w:p w:rsidR="00650596" w:rsidRPr="00650596" w:rsidRDefault="00650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0596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650596" w:rsidRPr="00650596" w:rsidRDefault="00650596" w:rsidP="0065059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 xml:space="preserve">                            Г</w:t>
            </w:r>
            <w:proofErr w:type="gramStart"/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650596">
              <w:rPr>
                <w:rFonts w:ascii="Times New Roman" w:hAnsi="Times New Roman" w:cs="Times New Roman"/>
                <w:b/>
              </w:rPr>
              <w:t>АЛГ</w:t>
            </w:r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0596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650596">
              <w:rPr>
                <w:rFonts w:ascii="Times New Roman" w:hAnsi="Times New Roman" w:cs="Times New Roman"/>
                <w:b/>
              </w:rPr>
              <w:tab/>
              <w:t xml:space="preserve">               РЕСПУБЛИКА</w:t>
            </w:r>
          </w:p>
        </w:tc>
      </w:tr>
    </w:tbl>
    <w:p w:rsidR="00650596" w:rsidRPr="00650596" w:rsidRDefault="00650596" w:rsidP="006505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596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650596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650596" w:rsidRPr="00650596" w:rsidRDefault="004229F6" w:rsidP="006505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9F6">
        <w:pict>
          <v:line id="_x0000_s1027" style="position:absolute;left:0;text-align:left;z-index:251658752" from="-18.9pt,19pt" to="471.75pt,19pt" o:allowincell="f" strokeweight="4.5pt">
            <v:stroke linestyle="thickThin"/>
          </v:line>
        </w:pict>
      </w:r>
      <w:r w:rsidR="00650596" w:rsidRPr="00650596">
        <w:rPr>
          <w:rFonts w:ascii="Times New Roman" w:hAnsi="Times New Roman" w:cs="Times New Roman"/>
          <w:b/>
          <w:bCs/>
          <w:sz w:val="28"/>
          <w:szCs w:val="28"/>
        </w:rPr>
        <w:t>«ГОРОДСКОЙ ОКРУГ ГОРОД  НАЗРАНЬ»</w:t>
      </w:r>
    </w:p>
    <w:p w:rsidR="00650596" w:rsidRPr="00650596" w:rsidRDefault="00650596" w:rsidP="006505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0596">
        <w:rPr>
          <w:b/>
          <w:bCs/>
          <w:sz w:val="28"/>
          <w:szCs w:val="28"/>
        </w:rPr>
        <w:t>РЕШЕНИЕ</w:t>
      </w:r>
      <w:r w:rsidR="00F37124">
        <w:rPr>
          <w:b/>
          <w:bCs/>
          <w:sz w:val="28"/>
          <w:szCs w:val="28"/>
        </w:rPr>
        <w:t xml:space="preserve"> </w:t>
      </w:r>
    </w:p>
    <w:p w:rsidR="004F242C" w:rsidRPr="004F242C" w:rsidRDefault="004F242C" w:rsidP="00650596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</w:p>
    <w:p w:rsidR="00650596" w:rsidRPr="004F242C" w:rsidRDefault="00650596" w:rsidP="00650596">
      <w:pPr>
        <w:tabs>
          <w:tab w:val="left" w:pos="8260"/>
        </w:tabs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F242C" w:rsidRPr="004F242C">
        <w:rPr>
          <w:rFonts w:ascii="Times New Roman" w:hAnsi="Times New Roman" w:cs="Times New Roman"/>
          <w:b/>
          <w:sz w:val="28"/>
          <w:szCs w:val="28"/>
        </w:rPr>
        <w:t>16/59-3</w:t>
      </w:r>
      <w:r w:rsidRPr="004F2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25832" w:rsidRPr="004F242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242C" w:rsidRPr="004F242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25832" w:rsidRPr="004F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42C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4F242C" w:rsidRPr="004F242C">
        <w:rPr>
          <w:rFonts w:ascii="Times New Roman" w:hAnsi="Times New Roman" w:cs="Times New Roman"/>
          <w:b/>
          <w:sz w:val="28"/>
          <w:szCs w:val="28"/>
        </w:rPr>
        <w:t xml:space="preserve">29 декабря </w:t>
      </w:r>
      <w:r w:rsidRPr="004F242C">
        <w:rPr>
          <w:rFonts w:ascii="Times New Roman" w:hAnsi="Times New Roman" w:cs="Times New Roman"/>
          <w:b/>
          <w:sz w:val="28"/>
          <w:szCs w:val="28"/>
        </w:rPr>
        <w:t>201</w:t>
      </w:r>
      <w:r w:rsidR="00C557F8" w:rsidRPr="004F242C">
        <w:rPr>
          <w:rFonts w:ascii="Times New Roman" w:hAnsi="Times New Roman" w:cs="Times New Roman"/>
          <w:b/>
          <w:sz w:val="28"/>
          <w:szCs w:val="28"/>
        </w:rPr>
        <w:t>6</w:t>
      </w:r>
      <w:r w:rsidRPr="004F242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596" w:rsidRPr="004F242C" w:rsidRDefault="00650596" w:rsidP="005C35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C557F8" w:rsidRPr="004F242C" w:rsidRDefault="00C557F8" w:rsidP="004F2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Style w:val="FontStyle17"/>
          <w:sz w:val="28"/>
          <w:szCs w:val="28"/>
        </w:rPr>
        <w:t>В соответствии с  внесенными изменениями</w:t>
      </w:r>
      <w:r w:rsidRPr="004F2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статью 2 Закона Республики Ингушетия "О формировании органов местного самоуправления в Республике Ингушетия"  от 02.07.2016 г. №30-РЗ</w:t>
      </w:r>
      <w:r w:rsidRPr="004F24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242C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Назрань»   </w:t>
      </w:r>
      <w:r w:rsidRPr="004F242C">
        <w:rPr>
          <w:rFonts w:ascii="Times New Roman" w:hAnsi="Times New Roman" w:cs="Times New Roman"/>
          <w:b/>
          <w:sz w:val="28"/>
          <w:szCs w:val="28"/>
        </w:rPr>
        <w:t>решил</w:t>
      </w:r>
      <w:r w:rsidRPr="004F242C">
        <w:rPr>
          <w:rFonts w:ascii="Times New Roman" w:hAnsi="Times New Roman" w:cs="Times New Roman"/>
          <w:sz w:val="28"/>
          <w:szCs w:val="28"/>
        </w:rPr>
        <w:t>:</w:t>
      </w:r>
    </w:p>
    <w:p w:rsidR="00650596" w:rsidRPr="004F242C" w:rsidRDefault="00466DE4" w:rsidP="004F24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>1.</w:t>
      </w:r>
      <w:r w:rsidR="00AA787E" w:rsidRPr="004F242C">
        <w:rPr>
          <w:color w:val="000000"/>
          <w:sz w:val="28"/>
          <w:szCs w:val="28"/>
        </w:rPr>
        <w:t xml:space="preserve"> </w:t>
      </w:r>
      <w:r w:rsidR="003C7B49" w:rsidRPr="004F242C">
        <w:rPr>
          <w:color w:val="000000"/>
          <w:sz w:val="28"/>
          <w:szCs w:val="28"/>
        </w:rPr>
        <w:t xml:space="preserve"> </w:t>
      </w:r>
      <w:r w:rsidR="00650596" w:rsidRPr="004F242C">
        <w:rPr>
          <w:color w:val="000000"/>
          <w:sz w:val="28"/>
          <w:szCs w:val="28"/>
        </w:rPr>
        <w:t xml:space="preserve">Принять проект </w:t>
      </w:r>
      <w:r w:rsidR="00650596" w:rsidRPr="004F242C">
        <w:rPr>
          <w:sz w:val="28"/>
          <w:szCs w:val="28"/>
        </w:rPr>
        <w:t xml:space="preserve">Решения </w:t>
      </w:r>
      <w:r w:rsidR="00650596"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="00650596" w:rsidRPr="004F242C">
        <w:rPr>
          <w:sz w:val="28"/>
          <w:szCs w:val="28"/>
        </w:rPr>
        <w:t>муниципального образования  «город Назрань».</w:t>
      </w:r>
    </w:p>
    <w:p w:rsidR="000D2C99" w:rsidRPr="004F242C" w:rsidRDefault="00466DE4" w:rsidP="004F24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>2</w:t>
      </w:r>
      <w:r w:rsidR="000D2C99" w:rsidRPr="004F242C">
        <w:rPr>
          <w:rStyle w:val="FontStyle29"/>
          <w:sz w:val="28"/>
          <w:szCs w:val="28"/>
        </w:rPr>
        <w:t xml:space="preserve">.  Установить, что предложения граждан </w:t>
      </w:r>
      <w:r w:rsidR="000D2C99" w:rsidRPr="004F242C">
        <w:rPr>
          <w:color w:val="000000"/>
          <w:sz w:val="28"/>
          <w:szCs w:val="28"/>
        </w:rPr>
        <w:t xml:space="preserve">по проекту </w:t>
      </w:r>
      <w:r w:rsidR="000D2C99" w:rsidRPr="004F242C">
        <w:rPr>
          <w:sz w:val="28"/>
          <w:szCs w:val="28"/>
        </w:rPr>
        <w:t xml:space="preserve">Решения </w:t>
      </w:r>
      <w:r w:rsidR="000D2C99"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="000D2C99" w:rsidRPr="004F242C">
        <w:rPr>
          <w:sz w:val="28"/>
          <w:szCs w:val="28"/>
        </w:rPr>
        <w:t>муниципального образования  «город Назрань» принимаются в письменном виде в приемной Городского совета с 11 января 201</w:t>
      </w:r>
      <w:r w:rsidR="00B3575B" w:rsidRPr="004F242C">
        <w:rPr>
          <w:sz w:val="28"/>
          <w:szCs w:val="28"/>
        </w:rPr>
        <w:t>7</w:t>
      </w:r>
      <w:r w:rsidR="000D2C99" w:rsidRPr="004F242C">
        <w:rPr>
          <w:sz w:val="28"/>
          <w:szCs w:val="28"/>
        </w:rPr>
        <w:t xml:space="preserve"> г. по 25 января 201</w:t>
      </w:r>
      <w:r w:rsidR="00B3575B" w:rsidRPr="004F242C">
        <w:rPr>
          <w:sz w:val="28"/>
          <w:szCs w:val="28"/>
        </w:rPr>
        <w:t>7</w:t>
      </w:r>
      <w:r w:rsidR="000D2C99" w:rsidRPr="004F242C">
        <w:rPr>
          <w:sz w:val="28"/>
          <w:szCs w:val="28"/>
        </w:rPr>
        <w:t xml:space="preserve"> г. включительно по адресу:  г. Назрань, пр. Базоркина,13  с 9-00 до 17-00 часов ежедневно.</w:t>
      </w:r>
    </w:p>
    <w:p w:rsidR="000D2C99" w:rsidRPr="004F242C" w:rsidRDefault="00466DE4" w:rsidP="004F24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242C">
        <w:rPr>
          <w:sz w:val="28"/>
          <w:szCs w:val="28"/>
        </w:rPr>
        <w:t>3</w:t>
      </w:r>
      <w:r w:rsidR="000D2C99" w:rsidRPr="004F242C">
        <w:rPr>
          <w:sz w:val="28"/>
          <w:szCs w:val="28"/>
        </w:rPr>
        <w:t xml:space="preserve">. Для обсуждения </w:t>
      </w:r>
      <w:r w:rsidR="000D2C99" w:rsidRPr="004F242C">
        <w:rPr>
          <w:color w:val="000000"/>
          <w:sz w:val="28"/>
          <w:szCs w:val="28"/>
        </w:rPr>
        <w:t xml:space="preserve">проекта  </w:t>
      </w:r>
      <w:r w:rsidR="000D2C99" w:rsidRPr="004F242C">
        <w:rPr>
          <w:sz w:val="28"/>
          <w:szCs w:val="28"/>
        </w:rPr>
        <w:t xml:space="preserve">Решения </w:t>
      </w:r>
      <w:r w:rsidR="000D2C99"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="000D2C99"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 w:rsidR="00B3575B" w:rsidRPr="004F242C">
        <w:rPr>
          <w:sz w:val="28"/>
          <w:szCs w:val="28"/>
        </w:rPr>
        <w:t>публичные слушания в 10  часов 30</w:t>
      </w:r>
      <w:r w:rsidR="000D2C99" w:rsidRPr="004F242C">
        <w:rPr>
          <w:sz w:val="28"/>
          <w:szCs w:val="28"/>
        </w:rPr>
        <w:t xml:space="preserve"> </w:t>
      </w:r>
      <w:r w:rsidR="00B3575B" w:rsidRPr="004F242C">
        <w:rPr>
          <w:sz w:val="28"/>
          <w:szCs w:val="28"/>
        </w:rPr>
        <w:t xml:space="preserve">января </w:t>
      </w:r>
      <w:r w:rsidR="000D2C99" w:rsidRPr="004F242C">
        <w:rPr>
          <w:sz w:val="28"/>
          <w:szCs w:val="28"/>
        </w:rPr>
        <w:t>201</w:t>
      </w:r>
      <w:r w:rsidR="00B3575B" w:rsidRPr="004F242C">
        <w:rPr>
          <w:sz w:val="28"/>
          <w:szCs w:val="28"/>
        </w:rPr>
        <w:t>7</w:t>
      </w:r>
      <w:r w:rsidR="000D2C99" w:rsidRPr="004F242C">
        <w:rPr>
          <w:sz w:val="28"/>
          <w:szCs w:val="28"/>
        </w:rPr>
        <w:t xml:space="preserve"> г. в зале заседаний Городского совета. </w:t>
      </w:r>
    </w:p>
    <w:p w:rsidR="00466DE4" w:rsidRPr="004F242C" w:rsidRDefault="00466DE4" w:rsidP="004F242C">
      <w:pPr>
        <w:pStyle w:val="a3"/>
        <w:spacing w:before="0" w:beforeAutospacing="0" w:after="0" w:afterAutospacing="0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</w:t>
      </w:r>
      <w:r w:rsidR="000D2C99" w:rsidRPr="004F242C">
        <w:rPr>
          <w:sz w:val="28"/>
          <w:szCs w:val="28"/>
        </w:rPr>
        <w:t>. 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466DE4" w:rsidRPr="004F242C" w:rsidRDefault="00466DE4" w:rsidP="004F242C">
      <w:pPr>
        <w:pStyle w:val="a3"/>
        <w:spacing w:before="0" w:beforeAutospacing="0" w:after="0" w:afterAutospacing="0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650596" w:rsidRPr="004F242C" w:rsidRDefault="00466DE4" w:rsidP="004F2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>6</w:t>
      </w:r>
      <w:r w:rsidR="00650596" w:rsidRPr="004F2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0596" w:rsidRPr="004F2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596" w:rsidRPr="004F24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811E76" w:rsidRPr="004F242C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811E76" w:rsidRPr="004F242C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650596" w:rsidRPr="004F242C" w:rsidRDefault="00650596" w:rsidP="004F242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817F7" w:rsidRPr="004F242C" w:rsidRDefault="005817F7" w:rsidP="004F242C">
      <w:pPr>
        <w:pStyle w:val="a4"/>
        <w:tabs>
          <w:tab w:val="left" w:pos="6852"/>
        </w:tabs>
        <w:jc w:val="both"/>
        <w:rPr>
          <w:b/>
          <w:sz w:val="28"/>
          <w:szCs w:val="28"/>
        </w:rPr>
      </w:pPr>
      <w:r w:rsidRPr="004F242C">
        <w:rPr>
          <w:b/>
          <w:sz w:val="28"/>
          <w:szCs w:val="28"/>
        </w:rPr>
        <w:t xml:space="preserve">Глава  </w:t>
      </w:r>
      <w:proofErr w:type="gramStart"/>
      <w:r w:rsidRPr="004F242C">
        <w:rPr>
          <w:b/>
          <w:sz w:val="28"/>
          <w:szCs w:val="28"/>
        </w:rPr>
        <w:t>г</w:t>
      </w:r>
      <w:proofErr w:type="gramEnd"/>
      <w:r w:rsidRPr="004F242C">
        <w:rPr>
          <w:b/>
          <w:sz w:val="28"/>
          <w:szCs w:val="28"/>
        </w:rPr>
        <w:t xml:space="preserve">. Назрань </w:t>
      </w:r>
      <w:r w:rsidRPr="004F242C">
        <w:rPr>
          <w:b/>
          <w:sz w:val="28"/>
          <w:szCs w:val="28"/>
        </w:rPr>
        <w:tab/>
        <w:t xml:space="preserve">   А.М. </w:t>
      </w:r>
      <w:proofErr w:type="spellStart"/>
      <w:r w:rsidRPr="004F242C">
        <w:rPr>
          <w:b/>
          <w:sz w:val="28"/>
          <w:szCs w:val="28"/>
        </w:rPr>
        <w:t>Тумгоев</w:t>
      </w:r>
      <w:proofErr w:type="spellEnd"/>
    </w:p>
    <w:p w:rsidR="005817F7" w:rsidRPr="004F242C" w:rsidRDefault="005817F7" w:rsidP="004F242C">
      <w:pPr>
        <w:pStyle w:val="a4"/>
        <w:jc w:val="both"/>
        <w:rPr>
          <w:sz w:val="28"/>
          <w:szCs w:val="28"/>
        </w:rPr>
      </w:pPr>
    </w:p>
    <w:p w:rsidR="005817F7" w:rsidRPr="004F242C" w:rsidRDefault="005817F7" w:rsidP="004F242C">
      <w:pPr>
        <w:pStyle w:val="a4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5817F7" w:rsidRPr="004F242C" w:rsidRDefault="005817F7" w:rsidP="004F242C">
      <w:pPr>
        <w:pStyle w:val="a4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B3575B" w:rsidRPr="004F242C" w:rsidRDefault="00B3575B" w:rsidP="004F242C">
      <w:pPr>
        <w:pStyle w:val="a4"/>
        <w:jc w:val="both"/>
        <w:rPr>
          <w:rStyle w:val="s1"/>
          <w:b/>
          <w:sz w:val="28"/>
          <w:szCs w:val="28"/>
        </w:rPr>
      </w:pPr>
    </w:p>
    <w:p w:rsidR="00B3575B" w:rsidRDefault="00B3575B" w:rsidP="005817F7">
      <w:pPr>
        <w:pStyle w:val="a4"/>
        <w:jc w:val="both"/>
        <w:rPr>
          <w:rStyle w:val="s1"/>
          <w:b/>
        </w:rPr>
      </w:pPr>
    </w:p>
    <w:p w:rsidR="00B3575B" w:rsidRDefault="00B3575B" w:rsidP="005817F7">
      <w:pPr>
        <w:pStyle w:val="a4"/>
        <w:jc w:val="both"/>
        <w:rPr>
          <w:rStyle w:val="s1"/>
          <w:b/>
        </w:rPr>
      </w:pPr>
    </w:p>
    <w:p w:rsidR="00B3575B" w:rsidRPr="00466DE4" w:rsidRDefault="00B3575B" w:rsidP="005817F7">
      <w:pPr>
        <w:pStyle w:val="a4"/>
        <w:jc w:val="both"/>
        <w:rPr>
          <w:rStyle w:val="s1"/>
          <w:b/>
        </w:rPr>
      </w:pPr>
    </w:p>
    <w:tbl>
      <w:tblPr>
        <w:tblW w:w="10004" w:type="dxa"/>
        <w:tblInd w:w="108" w:type="dxa"/>
        <w:tblLook w:val="01E0"/>
      </w:tblPr>
      <w:tblGrid>
        <w:gridCol w:w="3360"/>
        <w:gridCol w:w="3184"/>
        <w:gridCol w:w="3460"/>
      </w:tblGrid>
      <w:tr w:rsidR="00650596" w:rsidRPr="00650596" w:rsidTr="005C3508">
        <w:trPr>
          <w:trHeight w:val="122"/>
        </w:trPr>
        <w:tc>
          <w:tcPr>
            <w:tcW w:w="3360" w:type="dxa"/>
          </w:tcPr>
          <w:p w:rsidR="00650596" w:rsidRPr="00650596" w:rsidRDefault="00650596" w:rsidP="005A25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lastRenderedPageBreak/>
              <w:t>РЕСПУБЛИКА                                                                             ИНГУШЕТИЯ</w:t>
            </w:r>
          </w:p>
        </w:tc>
        <w:tc>
          <w:tcPr>
            <w:tcW w:w="3184" w:type="dxa"/>
            <w:hideMark/>
          </w:tcPr>
          <w:p w:rsidR="00650596" w:rsidRPr="00650596" w:rsidRDefault="00650596" w:rsidP="00121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059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0" w:type="dxa"/>
            <w:hideMark/>
          </w:tcPr>
          <w:p w:rsidR="00650596" w:rsidRPr="00650596" w:rsidRDefault="00650596" w:rsidP="005A25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 xml:space="preserve">                            Г</w:t>
            </w:r>
            <w:proofErr w:type="gramStart"/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650596">
              <w:rPr>
                <w:rFonts w:ascii="Times New Roman" w:hAnsi="Times New Roman" w:cs="Times New Roman"/>
                <w:b/>
              </w:rPr>
              <w:t>АЛГ</w:t>
            </w:r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0596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650596">
              <w:rPr>
                <w:rFonts w:ascii="Times New Roman" w:hAnsi="Times New Roman" w:cs="Times New Roman"/>
                <w:b/>
              </w:rPr>
              <w:tab/>
            </w:r>
            <w:r w:rsidR="005A25BD">
              <w:rPr>
                <w:rFonts w:ascii="Times New Roman" w:hAnsi="Times New Roman" w:cs="Times New Roman"/>
                <w:b/>
              </w:rPr>
              <w:t xml:space="preserve"> </w:t>
            </w:r>
            <w:r w:rsidRPr="00650596">
              <w:rPr>
                <w:rFonts w:ascii="Times New Roman" w:hAnsi="Times New Roman" w:cs="Times New Roman"/>
                <w:b/>
              </w:rPr>
              <w:t xml:space="preserve">              РЕСПУБЛИКА</w:t>
            </w:r>
          </w:p>
        </w:tc>
      </w:tr>
      <w:tr w:rsidR="00273FEE" w:rsidRPr="00650596" w:rsidTr="005C3508">
        <w:trPr>
          <w:trHeight w:val="140"/>
        </w:trPr>
        <w:tc>
          <w:tcPr>
            <w:tcW w:w="3360" w:type="dxa"/>
            <w:hideMark/>
          </w:tcPr>
          <w:p w:rsidR="005F5EA3" w:rsidRPr="00650596" w:rsidRDefault="005F5E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hideMark/>
          </w:tcPr>
          <w:p w:rsidR="005F5EA3" w:rsidRPr="00650596" w:rsidRDefault="005F5E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</w:tcPr>
          <w:p w:rsidR="005F5EA3" w:rsidRPr="00650596" w:rsidRDefault="005F5E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EA3" w:rsidRPr="00650596" w:rsidRDefault="005F5EA3" w:rsidP="005F5EA3">
      <w:pPr>
        <w:pStyle w:val="a4"/>
        <w:jc w:val="center"/>
        <w:rPr>
          <w:b/>
        </w:rPr>
      </w:pPr>
      <w:r w:rsidRPr="00650596">
        <w:rPr>
          <w:b/>
        </w:rPr>
        <w:t>ГОРОДСКОЙ СОВЕТ МУНИЦИПАЛЬНОГО ОБРАЗОВАНИЯ</w:t>
      </w:r>
    </w:p>
    <w:p w:rsidR="005F5EA3" w:rsidRPr="00650596" w:rsidRDefault="005F5EA3" w:rsidP="005F5EA3">
      <w:pPr>
        <w:pStyle w:val="a4"/>
        <w:jc w:val="center"/>
        <w:rPr>
          <w:b/>
        </w:rPr>
      </w:pPr>
      <w:r w:rsidRPr="00650596">
        <w:rPr>
          <w:b/>
        </w:rPr>
        <w:t>«ГОРОДСКОЙ ОКРУГ ГОРОД НАЗРАНЬ»</w:t>
      </w:r>
    </w:p>
    <w:tbl>
      <w:tblPr>
        <w:tblW w:w="10236" w:type="dxa"/>
        <w:tblInd w:w="108" w:type="dxa"/>
        <w:tblBorders>
          <w:top w:val="thickThinSmallGap" w:sz="24" w:space="0" w:color="auto"/>
        </w:tblBorders>
        <w:tblLook w:val="04A0"/>
      </w:tblPr>
      <w:tblGrid>
        <w:gridCol w:w="10236"/>
      </w:tblGrid>
      <w:tr w:rsidR="00273FEE" w:rsidRPr="0092074D" w:rsidTr="005C3508">
        <w:trPr>
          <w:trHeight w:val="64"/>
        </w:trPr>
        <w:tc>
          <w:tcPr>
            <w:tcW w:w="1023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F5EA3" w:rsidRPr="00EE1055" w:rsidRDefault="005F5EA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5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5F5EA3" w:rsidRPr="0092074D" w:rsidRDefault="005F5EA3" w:rsidP="005F5EA3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92074D"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  <w:r w:rsidR="005C3508">
        <w:rPr>
          <w:b/>
          <w:bCs/>
          <w:sz w:val="32"/>
          <w:szCs w:val="32"/>
        </w:rPr>
        <w:t>п</w:t>
      </w:r>
      <w:r w:rsidR="005C3508" w:rsidRPr="0092074D">
        <w:rPr>
          <w:b/>
          <w:bCs/>
          <w:sz w:val="32"/>
          <w:szCs w:val="32"/>
        </w:rPr>
        <w:t>роект</w:t>
      </w:r>
    </w:p>
    <w:p w:rsidR="005F5EA3" w:rsidRPr="00637BB7" w:rsidRDefault="000C710C" w:rsidP="005F5E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______-3</w:t>
      </w:r>
      <w:r w:rsidR="005F5EA3" w:rsidRPr="00637BB7">
        <w:rPr>
          <w:b/>
          <w:sz w:val="28"/>
          <w:szCs w:val="28"/>
        </w:rPr>
        <w:t xml:space="preserve">                                               </w:t>
      </w:r>
      <w:r w:rsidR="00811E76">
        <w:rPr>
          <w:b/>
          <w:sz w:val="28"/>
          <w:szCs w:val="28"/>
        </w:rPr>
        <w:t xml:space="preserve">                       </w:t>
      </w:r>
      <w:r w:rsidR="005F5EA3" w:rsidRPr="00637BB7">
        <w:rPr>
          <w:b/>
          <w:sz w:val="28"/>
          <w:szCs w:val="28"/>
        </w:rPr>
        <w:t xml:space="preserve"> от «___» __________201</w:t>
      </w:r>
      <w:r w:rsidR="00C557F8">
        <w:rPr>
          <w:b/>
          <w:sz w:val="28"/>
          <w:szCs w:val="28"/>
        </w:rPr>
        <w:t>6</w:t>
      </w:r>
      <w:r w:rsidR="005F5EA3" w:rsidRPr="00637BB7">
        <w:rPr>
          <w:b/>
          <w:sz w:val="28"/>
          <w:szCs w:val="28"/>
        </w:rPr>
        <w:t>г.</w:t>
      </w:r>
    </w:p>
    <w:p w:rsidR="005F5EA3" w:rsidRPr="00637BB7" w:rsidRDefault="005F5EA3" w:rsidP="005F5E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EA3" w:rsidRPr="00637BB7" w:rsidRDefault="005F5EA3" w:rsidP="005F5EA3">
      <w:pPr>
        <w:pStyle w:val="a4"/>
        <w:jc w:val="center"/>
        <w:rPr>
          <w:b/>
          <w:sz w:val="28"/>
          <w:szCs w:val="28"/>
        </w:rPr>
      </w:pPr>
      <w:r w:rsidRPr="00637BB7">
        <w:rPr>
          <w:b/>
          <w:sz w:val="28"/>
          <w:szCs w:val="28"/>
        </w:rPr>
        <w:t>О внесении изменений и дополнений в Устав муниципального образования «город Назрань»</w:t>
      </w:r>
    </w:p>
    <w:p w:rsidR="005F5EA3" w:rsidRPr="00637BB7" w:rsidRDefault="005F5EA3" w:rsidP="005F5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328A" w:rsidRPr="00824048" w:rsidRDefault="00C0328A" w:rsidP="005C35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48">
        <w:rPr>
          <w:rStyle w:val="FontStyle17"/>
          <w:sz w:val="28"/>
          <w:szCs w:val="28"/>
        </w:rPr>
        <w:t>В соответствии с  внесенными изменениями</w:t>
      </w:r>
      <w:r w:rsidRPr="0082404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статью</w:t>
      </w:r>
      <w:r w:rsidR="005C350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2 Закона Республики Ингушетия «</w:t>
      </w:r>
      <w:r w:rsidRPr="00824048">
        <w:rPr>
          <w:rFonts w:ascii="Times New Roman" w:eastAsiaTheme="minorHAnsi" w:hAnsi="Times New Roman" w:cs="Times New Roman"/>
          <w:sz w:val="27"/>
          <w:szCs w:val="27"/>
          <w:lang w:eastAsia="en-US"/>
        </w:rPr>
        <w:t>О формировании органов местного самоуп</w:t>
      </w:r>
      <w:r w:rsidR="005C350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равления в Республике Ингушетия» </w:t>
      </w:r>
      <w:r w:rsidRPr="00824048">
        <w:rPr>
          <w:rFonts w:ascii="Times New Roman" w:eastAsiaTheme="minorHAnsi" w:hAnsi="Times New Roman" w:cs="Times New Roman"/>
          <w:sz w:val="27"/>
          <w:szCs w:val="27"/>
          <w:lang w:eastAsia="en-US"/>
        </w:rPr>
        <w:t>от</w:t>
      </w:r>
      <w:r w:rsidR="005C350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824048">
        <w:rPr>
          <w:rFonts w:ascii="Times New Roman" w:eastAsiaTheme="minorHAnsi" w:hAnsi="Times New Roman" w:cs="Times New Roman"/>
          <w:sz w:val="27"/>
          <w:szCs w:val="27"/>
          <w:lang w:eastAsia="en-US"/>
        </w:rPr>
        <w:t>02.07.2016г.№30-РЗ</w:t>
      </w:r>
      <w:r w:rsidRPr="008240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4048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824048">
        <w:rPr>
          <w:rFonts w:ascii="Times New Roman" w:hAnsi="Times New Roman" w:cs="Times New Roman"/>
          <w:b/>
          <w:sz w:val="28"/>
          <w:szCs w:val="28"/>
        </w:rPr>
        <w:t>решил</w:t>
      </w:r>
      <w:r w:rsidRPr="00824048">
        <w:rPr>
          <w:rFonts w:ascii="Times New Roman" w:hAnsi="Times New Roman" w:cs="Times New Roman"/>
          <w:sz w:val="28"/>
          <w:szCs w:val="28"/>
        </w:rPr>
        <w:t>:</w:t>
      </w:r>
    </w:p>
    <w:p w:rsidR="005F5EA3" w:rsidRPr="005C3508" w:rsidRDefault="005F5EA3" w:rsidP="005C35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BB7">
        <w:rPr>
          <w:rFonts w:ascii="Times New Roman" w:hAnsi="Times New Roman" w:cs="Times New Roman"/>
          <w:sz w:val="28"/>
          <w:szCs w:val="28"/>
        </w:rPr>
        <w:t>1.Внести в Устав г</w:t>
      </w:r>
      <w:proofErr w:type="gramStart"/>
      <w:r w:rsidR="00C0328A">
        <w:rPr>
          <w:rFonts w:ascii="Times New Roman" w:hAnsi="Times New Roman" w:cs="Times New Roman"/>
          <w:sz w:val="28"/>
          <w:szCs w:val="28"/>
        </w:rPr>
        <w:t>.</w:t>
      </w:r>
      <w:r w:rsidRPr="00637B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37BB7">
        <w:rPr>
          <w:rFonts w:ascii="Times New Roman" w:hAnsi="Times New Roman" w:cs="Times New Roman"/>
          <w:sz w:val="28"/>
          <w:szCs w:val="28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637B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37BB7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637B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37BB7">
        <w:rPr>
          <w:rFonts w:ascii="Times New Roman" w:hAnsi="Times New Roman" w:cs="Times New Roman"/>
          <w:sz w:val="28"/>
          <w:szCs w:val="28"/>
        </w:rPr>
        <w:t xml:space="preserve">. № </w:t>
      </w:r>
      <w:r w:rsidRPr="00637B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7BB7">
        <w:rPr>
          <w:rFonts w:ascii="Times New Roman" w:hAnsi="Times New Roman" w:cs="Times New Roman"/>
          <w:sz w:val="28"/>
          <w:szCs w:val="28"/>
        </w:rPr>
        <w:t xml:space="preserve">063020002009001, </w:t>
      </w:r>
      <w:r w:rsidRPr="005C350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557F8" w:rsidRPr="00824048" w:rsidRDefault="00C557F8" w:rsidP="005C3508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24048">
        <w:rPr>
          <w:rFonts w:eastAsiaTheme="minorHAnsi"/>
          <w:sz w:val="27"/>
          <w:szCs w:val="27"/>
          <w:lang w:eastAsia="en-US"/>
        </w:rPr>
        <w:t xml:space="preserve">1) часть 5 статьи 2 Устава </w:t>
      </w:r>
      <w:proofErr w:type="gramStart"/>
      <w:r w:rsidR="00C0328A">
        <w:rPr>
          <w:rFonts w:eastAsiaTheme="minorHAnsi"/>
          <w:sz w:val="27"/>
          <w:szCs w:val="27"/>
          <w:lang w:eastAsia="en-US"/>
        </w:rPr>
        <w:t>г</w:t>
      </w:r>
      <w:proofErr w:type="gramEnd"/>
      <w:r w:rsidR="00C0328A">
        <w:rPr>
          <w:rFonts w:eastAsiaTheme="minorHAnsi"/>
          <w:sz w:val="27"/>
          <w:szCs w:val="27"/>
          <w:lang w:eastAsia="en-US"/>
        </w:rPr>
        <w:t xml:space="preserve">. Назрань </w:t>
      </w:r>
      <w:r w:rsidRPr="00824048">
        <w:rPr>
          <w:rFonts w:eastAsiaTheme="minorHAnsi"/>
          <w:sz w:val="27"/>
          <w:szCs w:val="27"/>
          <w:lang w:eastAsia="en-US"/>
        </w:rPr>
        <w:t xml:space="preserve"> изложить в следующей редакции:</w:t>
      </w:r>
    </w:p>
    <w:p w:rsidR="005F5EA3" w:rsidRPr="00325832" w:rsidRDefault="00C557F8" w:rsidP="005C350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5.«городской совет депутатов» (далее по тексту–</w:t>
      </w:r>
      <w:r w:rsidR="005C35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>родской совет)</w:t>
      </w:r>
      <w:r w:rsidR="007F2BC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</w:t>
      </w:r>
      <w:r w:rsidR="005C3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 муниципального образования </w:t>
      </w:r>
      <w:r w:rsidR="00824048">
        <w:rPr>
          <w:sz w:val="28"/>
          <w:szCs w:val="28"/>
        </w:rPr>
        <w:t>«город Назрань»</w:t>
      </w:r>
      <w:r w:rsidR="00C0328A">
        <w:rPr>
          <w:sz w:val="28"/>
          <w:szCs w:val="28"/>
        </w:rPr>
        <w:t>.</w:t>
      </w:r>
    </w:p>
    <w:p w:rsidR="005F5EA3" w:rsidRPr="00637BB7" w:rsidRDefault="005F5EA3" w:rsidP="005C3508">
      <w:pPr>
        <w:pStyle w:val="ConsPlusNormal"/>
        <w:widowControl/>
        <w:spacing w:line="360" w:lineRule="auto"/>
        <w:ind w:firstLine="426"/>
        <w:jc w:val="both"/>
        <w:outlineLvl w:val="2"/>
        <w:rPr>
          <w:sz w:val="28"/>
          <w:szCs w:val="28"/>
        </w:rPr>
      </w:pPr>
      <w:r w:rsidRPr="00637BB7">
        <w:rPr>
          <w:rStyle w:val="FontStyle29"/>
          <w:sz w:val="28"/>
          <w:szCs w:val="28"/>
        </w:rPr>
        <w:t>2.Опубликовать (обнародовать) настоящее Решение в средствах массовой информации после государственной регистрации.</w:t>
      </w:r>
    </w:p>
    <w:p w:rsidR="005F5EA3" w:rsidRPr="00637BB7" w:rsidRDefault="005F5EA3" w:rsidP="005C3508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637BB7">
        <w:rPr>
          <w:sz w:val="28"/>
          <w:szCs w:val="28"/>
        </w:rPr>
        <w:t>3.</w:t>
      </w:r>
      <w:proofErr w:type="gramStart"/>
      <w:r w:rsidRPr="00637BB7">
        <w:rPr>
          <w:sz w:val="28"/>
          <w:szCs w:val="28"/>
        </w:rPr>
        <w:t>Контроль за</w:t>
      </w:r>
      <w:proofErr w:type="gramEnd"/>
      <w:r w:rsidRPr="00637BB7"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BF7517">
        <w:rPr>
          <w:sz w:val="28"/>
          <w:szCs w:val="28"/>
        </w:rPr>
        <w:t>Богатырева</w:t>
      </w:r>
      <w:proofErr w:type="spellEnd"/>
      <w:r w:rsidR="00BF7517">
        <w:rPr>
          <w:sz w:val="28"/>
          <w:szCs w:val="28"/>
        </w:rPr>
        <w:t xml:space="preserve"> Ю.Д.</w:t>
      </w:r>
    </w:p>
    <w:p w:rsidR="00BF7517" w:rsidRDefault="005F5EA3" w:rsidP="005C3508">
      <w:pPr>
        <w:pStyle w:val="a3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  <w:r w:rsidRPr="00637BB7">
        <w:rPr>
          <w:b/>
          <w:sz w:val="28"/>
          <w:szCs w:val="28"/>
        </w:rPr>
        <w:t xml:space="preserve">       </w:t>
      </w:r>
    </w:p>
    <w:p w:rsidR="005817F7" w:rsidRDefault="005817F7" w:rsidP="005817F7">
      <w:pPr>
        <w:pStyle w:val="a4"/>
        <w:tabs>
          <w:tab w:val="left" w:pos="68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Назрань </w:t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А.М.Тумгоев</w:t>
      </w:r>
      <w:proofErr w:type="spellEnd"/>
    </w:p>
    <w:p w:rsidR="005817F7" w:rsidRDefault="005817F7" w:rsidP="005817F7">
      <w:pPr>
        <w:pStyle w:val="a4"/>
        <w:jc w:val="both"/>
        <w:rPr>
          <w:sz w:val="28"/>
          <w:szCs w:val="28"/>
        </w:rPr>
      </w:pPr>
    </w:p>
    <w:p w:rsidR="002E17F9" w:rsidRDefault="002E17F9" w:rsidP="005817F7">
      <w:pPr>
        <w:pStyle w:val="a4"/>
        <w:jc w:val="both"/>
        <w:rPr>
          <w:rStyle w:val="s1"/>
          <w:b/>
          <w:sz w:val="28"/>
          <w:szCs w:val="28"/>
        </w:rPr>
      </w:pPr>
    </w:p>
    <w:p w:rsidR="005817F7" w:rsidRDefault="005817F7" w:rsidP="005817F7">
      <w:pPr>
        <w:pStyle w:val="a4"/>
        <w:jc w:val="both"/>
        <w:rPr>
          <w:rStyle w:val="s1"/>
          <w:b/>
        </w:rPr>
      </w:pPr>
      <w:r>
        <w:rPr>
          <w:rStyle w:val="s1"/>
          <w:b/>
          <w:sz w:val="28"/>
          <w:szCs w:val="28"/>
        </w:rPr>
        <w:t xml:space="preserve">Председатель </w:t>
      </w:r>
    </w:p>
    <w:p w:rsidR="005817F7" w:rsidRDefault="005817F7" w:rsidP="005817F7">
      <w:pPr>
        <w:pStyle w:val="a4"/>
        <w:jc w:val="both"/>
      </w:pPr>
      <w:r>
        <w:rPr>
          <w:rStyle w:val="s1"/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 xml:space="preserve">совета                                                                 </w:t>
      </w:r>
      <w:proofErr w:type="spellStart"/>
      <w:r>
        <w:rPr>
          <w:rStyle w:val="s1"/>
          <w:b/>
          <w:sz w:val="28"/>
          <w:szCs w:val="28"/>
        </w:rPr>
        <w:t>М.С.Парчиев</w:t>
      </w:r>
      <w:proofErr w:type="spellEnd"/>
    </w:p>
    <w:sectPr w:rsidR="005817F7" w:rsidSect="007F2BC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9D6"/>
    <w:multiLevelType w:val="hybridMultilevel"/>
    <w:tmpl w:val="8F869860"/>
    <w:lvl w:ilvl="0" w:tplc="A0A0827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A3"/>
    <w:rsid w:val="00094910"/>
    <w:rsid w:val="000C710C"/>
    <w:rsid w:val="000D2C99"/>
    <w:rsid w:val="000D4C99"/>
    <w:rsid w:val="0011257B"/>
    <w:rsid w:val="0013382A"/>
    <w:rsid w:val="001A0B41"/>
    <w:rsid w:val="001A5E0C"/>
    <w:rsid w:val="001E74AF"/>
    <w:rsid w:val="001F77BC"/>
    <w:rsid w:val="00200000"/>
    <w:rsid w:val="00273FEE"/>
    <w:rsid w:val="002A0D93"/>
    <w:rsid w:val="002E17F9"/>
    <w:rsid w:val="00325832"/>
    <w:rsid w:val="0039798A"/>
    <w:rsid w:val="003C7B49"/>
    <w:rsid w:val="003F0397"/>
    <w:rsid w:val="004229F6"/>
    <w:rsid w:val="00466DE4"/>
    <w:rsid w:val="004F242C"/>
    <w:rsid w:val="00526773"/>
    <w:rsid w:val="00536CE7"/>
    <w:rsid w:val="005817F7"/>
    <w:rsid w:val="005A25BD"/>
    <w:rsid w:val="005C3508"/>
    <w:rsid w:val="005F5EA3"/>
    <w:rsid w:val="00637BB7"/>
    <w:rsid w:val="00650596"/>
    <w:rsid w:val="00670DB9"/>
    <w:rsid w:val="00686F1A"/>
    <w:rsid w:val="006A7CAC"/>
    <w:rsid w:val="007057F2"/>
    <w:rsid w:val="00722137"/>
    <w:rsid w:val="00783EC8"/>
    <w:rsid w:val="007A14B1"/>
    <w:rsid w:val="007F2BCE"/>
    <w:rsid w:val="00811E76"/>
    <w:rsid w:val="00824048"/>
    <w:rsid w:val="0092074D"/>
    <w:rsid w:val="00971B8D"/>
    <w:rsid w:val="009A19B4"/>
    <w:rsid w:val="009B1052"/>
    <w:rsid w:val="00AA787E"/>
    <w:rsid w:val="00B237E2"/>
    <w:rsid w:val="00B3575B"/>
    <w:rsid w:val="00BE65B5"/>
    <w:rsid w:val="00BF7517"/>
    <w:rsid w:val="00C0328A"/>
    <w:rsid w:val="00C23E95"/>
    <w:rsid w:val="00C557F8"/>
    <w:rsid w:val="00C74329"/>
    <w:rsid w:val="00C855FA"/>
    <w:rsid w:val="00D45B02"/>
    <w:rsid w:val="00D64FAD"/>
    <w:rsid w:val="00DA3FA5"/>
    <w:rsid w:val="00E155CA"/>
    <w:rsid w:val="00EE1055"/>
    <w:rsid w:val="00EE1DBE"/>
    <w:rsid w:val="00F01F83"/>
    <w:rsid w:val="00F25A28"/>
    <w:rsid w:val="00F367CA"/>
    <w:rsid w:val="00F3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5E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5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F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F5EA3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5F5EA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E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E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5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55CA"/>
  </w:style>
  <w:style w:type="character" w:customStyle="1" w:styleId="s1">
    <w:name w:val="s1"/>
    <w:rsid w:val="005817F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18A6-BB11-49B9-B5BD-82E9195F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35</cp:revision>
  <cp:lastPrinted>2016-12-26T09:25:00Z</cp:lastPrinted>
  <dcterms:created xsi:type="dcterms:W3CDTF">2015-09-08T11:29:00Z</dcterms:created>
  <dcterms:modified xsi:type="dcterms:W3CDTF">2016-12-26T09:25:00Z</dcterms:modified>
</cp:coreProperties>
</file>