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A" w:rsidRPr="00676F0E" w:rsidRDefault="00851ECA" w:rsidP="00676F0E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6F0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851ECA" w:rsidRPr="00676F0E" w:rsidRDefault="00851ECA" w:rsidP="00676F0E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76F0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Решением Городского Совета </w:t>
      </w:r>
    </w:p>
    <w:p w:rsidR="0069180C" w:rsidRPr="00676F0E" w:rsidRDefault="005B6BE1" w:rsidP="00676F0E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676F0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  «_____» ________ 20___ г.</w:t>
      </w:r>
    </w:p>
    <w:p w:rsidR="0069180C" w:rsidRPr="00676F0E" w:rsidRDefault="0069180C" w:rsidP="00676F0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6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676F0E" w:rsidRDefault="0069180C" w:rsidP="00676F0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6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совета муниципального образования « Городской округ город Назрань»</w:t>
      </w:r>
    </w:p>
    <w:p w:rsidR="0069180C" w:rsidRPr="00676F0E" w:rsidRDefault="0069180C" w:rsidP="00676F0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6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p w:rsidR="0069180C" w:rsidRPr="00676F0E" w:rsidRDefault="0069180C" w:rsidP="00676F0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"/>
        <w:gridCol w:w="3799"/>
        <w:gridCol w:w="2694"/>
        <w:gridCol w:w="3117"/>
      </w:tblGrid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 квартал 2015 года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676F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0C262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города Назрань на 2015 год и на плановый период 2016 и 2017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финансов</w:t>
            </w:r>
          </w:p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DE03FE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0C262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2014 году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DE03FE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3FE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DE03FE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Заслушивания информации прокуратуры г.Назрань о проделанной работе 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DE03FE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57E8D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03FE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 глав администраций административных округов  о проделанной работе 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Зам.главы администрации, главы округов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8" w:history="1">
              <w:r w:rsidRPr="00676F0E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Благоустройство территори</w:t>
              </w:r>
              <w:r w:rsidR="009759CF" w:rsidRPr="00676F0E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и</w:t>
              </w:r>
              <w:r w:rsidRPr="00676F0E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города  Назрань на 2014-2016 годы</w:t>
              </w:r>
            </w:hyperlink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2014 году и планы на 2015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57E8D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676F0E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Градостроительная деятельность на территории города Назрань на 2014-2016 годы</w:t>
              </w:r>
            </w:hyperlink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2014 году и планы на 2015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57E8D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работе  жилищно-коммунального хозяйства администрации города Назрань за 2014 год и перспективах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2015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Зам.главы администрации, руководитель ЖКХ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57E8D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 xml:space="preserve">Комиссия по городскому хозяйству, строительству, архитектуре, благоустройству, </w:t>
            </w:r>
            <w:r w:rsidRPr="00D0311C">
              <w:rPr>
                <w:rFonts w:ascii="Times New Roman" w:hAnsi="Times New Roman" w:cs="Times New Roman"/>
              </w:rPr>
              <w:lastRenderedPageBreak/>
              <w:t>экологии, транспорту и связи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8F6C7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мероприятиях по подготовке и проведению празднования 70-летия Победы в Великой Отечественной войне 1941-1945 годов в городе 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молодежной политике, культуре, спорту и туризму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8F6C7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8F6C7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Народного Собрания Республики Ингушетия.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657E8D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Городского Совета депутатов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861652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молодежной политике, культуре, спорту и туризму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 квартал 2015 года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Городского совета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lastRenderedPageBreak/>
              <w:t xml:space="preserve">Комиссия по нормотворчеству и организации депутатской </w:t>
            </w:r>
            <w:r w:rsidRPr="00D0311C">
              <w:rPr>
                <w:rFonts w:ascii="Times New Roman" w:hAnsi="Times New Roman" w:cs="Times New Roman"/>
              </w:rPr>
              <w:lastRenderedPageBreak/>
              <w:t>деятельности, общественной безопасности, ГО и ЧС</w:t>
            </w:r>
          </w:p>
        </w:tc>
      </w:tr>
      <w:tr w:rsidR="00FA415B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FA415B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города Назрань на 2015 год и на плановый период 2016 и 2017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финансов</w:t>
            </w:r>
          </w:p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90283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FA415B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назначении выборов депутатов </w:t>
            </w:r>
            <w:r w:rsidR="00A60020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A60020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A60020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администрации города в 2014 году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0020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</w:p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A60020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2014 - 2016 годы» в 2014 году и планы на 2015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 землепользованию </w:t>
            </w:r>
            <w:r w:rsidR="00D0241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ведении Реестра муниципальной собственности города </w:t>
            </w:r>
            <w:r w:rsidR="00D0241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2014 год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41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76F0E" w:rsidRDefault="0069180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69180C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31621" w:rsidRDefault="0069180C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6C3FA1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657E8D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Городского Совета депутатов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861652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молодежной политике, культуре, спорту и туризму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 квартал 2015 года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города Назрань на 2015 год и на плановый период 2016 и 2017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финансов</w:t>
            </w:r>
          </w:p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6C3FA1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травматизма на территории города 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 по промышленности, транспорту и предпринимательству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самоуправления в первом полугодии 2015 года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Городского Совета депутатов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861652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молодежной политике, культуре, спорту и туризму</w:t>
            </w:r>
          </w:p>
        </w:tc>
      </w:tr>
      <w:tr w:rsidR="00D0311C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C22B06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 квартал 2015 года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города Назрань на 2015 год и на плановый период 2016 и 2017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(управление финансов</w:t>
            </w:r>
          </w:p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861652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города Назрань на 2016 год и на плановый период 2017 и 2018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  администрации</w:t>
            </w:r>
            <w:r w:rsidR="00FF5CD4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Финансовое управление г.Назрань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C0E63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861652" w:rsidRPr="00D0311C">
              <w:rPr>
                <w:rFonts w:ascii="Times New Roman" w:hAnsi="Times New Roman" w:cs="Times New Roman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C0E63" w:rsidRPr="00676F0E" w:rsidTr="00C7015D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0E63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676F0E" w:rsidTr="00FC0E63"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76F0E" w:rsidRDefault="0090283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F5CD4"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работе в осенне-зимний период 2015-2016 годов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676F0E" w:rsidRDefault="00FF5CD4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76F0E" w:rsidRDefault="00D0311C" w:rsidP="00676F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76F0E" w:rsidTr="00AE2BB2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531621" w:rsidRDefault="00FC0E63" w:rsidP="0053162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6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9028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Освещение деятельности депутатов 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своих избирательных округах в СМИ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76F0E" w:rsidRDefault="006C3FA1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 xml:space="preserve">Комиссия по городскому хозяйству, строительству, </w:t>
            </w:r>
            <w:r w:rsidRPr="00D0311C">
              <w:rPr>
                <w:rFonts w:ascii="Times New Roman" w:hAnsi="Times New Roman" w:cs="Times New Roman"/>
              </w:rPr>
              <w:lastRenderedPageBreak/>
              <w:t>архитектуре, благоустройству, экологии, транспорту и связи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D0311C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76F0E" w:rsidRDefault="00861652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Городского Совета депутатов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Default="00D0311C" w:rsidP="00D0311C">
            <w:r w:rsidRPr="00FB1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76F0E" w:rsidRDefault="00D0311C" w:rsidP="008616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 xml:space="preserve">Комиссия </w:t>
            </w:r>
            <w:r w:rsidR="00861652" w:rsidRPr="00D0311C">
              <w:rPr>
                <w:rFonts w:ascii="Times New Roman" w:hAnsi="Times New Roman" w:cs="Times New Roman"/>
              </w:rPr>
              <w:t>по молодежной политике, культуре, спорту и туризму</w:t>
            </w:r>
          </w:p>
        </w:tc>
      </w:tr>
      <w:tr w:rsidR="00D0311C" w:rsidRPr="00676F0E" w:rsidTr="00FF5CD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76F0E" w:rsidRDefault="00902834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76F0E" w:rsidRDefault="00D0311C" w:rsidP="00D031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76F0E" w:rsidRDefault="00861652" w:rsidP="00D0311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0311C">
              <w:rPr>
                <w:rFonts w:ascii="Times New Roman" w:hAnsi="Times New Roman" w:cs="Times New Roman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522200" w:rsidRDefault="00522200" w:rsidP="00676F0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B06" w:rsidRDefault="00C22B06" w:rsidP="00676F0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Постоянные комиссии Городского совета</w:t>
      </w:r>
    </w:p>
    <w:p w:rsidR="00C22B06" w:rsidRPr="00676F0E" w:rsidRDefault="00C22B06" w:rsidP="00676F0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 xml:space="preserve">1. Комиссия по бюджету финансам, экономическим вопросам, местным налогам </w:t>
      </w:r>
      <w:r w:rsidR="00C22B06">
        <w:rPr>
          <w:rFonts w:ascii="Times New Roman" w:hAnsi="Times New Roman" w:cs="Times New Roman"/>
        </w:rPr>
        <w:t>и муниципальной собственности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>2. Комиссия по молодежной полити</w:t>
      </w:r>
      <w:r w:rsidR="00C22B06">
        <w:rPr>
          <w:rFonts w:ascii="Times New Roman" w:hAnsi="Times New Roman" w:cs="Times New Roman"/>
        </w:rPr>
        <w:t xml:space="preserve">ке, культуре, спорту и туризму 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>3. Комиссия по нормотворчеству и организации депутатской деятельности, общ</w:t>
      </w:r>
      <w:r w:rsidR="00C22B06">
        <w:rPr>
          <w:rFonts w:ascii="Times New Roman" w:hAnsi="Times New Roman" w:cs="Times New Roman"/>
        </w:rPr>
        <w:t>ественной безопасности, ГО и ЧС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>4. Комиссия по городскому хозяйству, строительству, архитектуре, благоустройств</w:t>
      </w:r>
      <w:r w:rsidR="00C22B06">
        <w:rPr>
          <w:rFonts w:ascii="Times New Roman" w:hAnsi="Times New Roman" w:cs="Times New Roman"/>
        </w:rPr>
        <w:t>у, экологии, транспорту и связи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>5. Комиссия по образованию, здравоохранению и социальным вопросам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 xml:space="preserve">6. Комиссия по перспективному развитию, научно-промышленной политике, земельным отношениям, и инновационной деятельности 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  <w:r w:rsidRPr="00D0311C">
        <w:rPr>
          <w:rFonts w:ascii="Times New Roman" w:hAnsi="Times New Roman" w:cs="Times New Roman"/>
        </w:rPr>
        <w:t>7. Комиссия по  предпринимат</w:t>
      </w:r>
      <w:r w:rsidR="00C22B06">
        <w:rPr>
          <w:rFonts w:ascii="Times New Roman" w:hAnsi="Times New Roman" w:cs="Times New Roman"/>
        </w:rPr>
        <w:t>ельству, торговле и сфере услуг</w:t>
      </w:r>
      <w:r w:rsidRPr="00D0311C">
        <w:rPr>
          <w:rFonts w:ascii="Times New Roman" w:hAnsi="Times New Roman" w:cs="Times New Roman"/>
        </w:rPr>
        <w:t xml:space="preserve">  </w:t>
      </w: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</w:p>
    <w:p w:rsidR="00D0311C" w:rsidRPr="00D0311C" w:rsidRDefault="00D0311C" w:rsidP="00D0311C">
      <w:pPr>
        <w:pStyle w:val="a9"/>
        <w:rPr>
          <w:rFonts w:ascii="Times New Roman" w:hAnsi="Times New Roman" w:cs="Times New Roman"/>
        </w:rPr>
      </w:pPr>
    </w:p>
    <w:p w:rsidR="00D0311C" w:rsidRDefault="00D0311C" w:rsidP="00D0311C"/>
    <w:p w:rsidR="00157EF5" w:rsidRPr="00676F0E" w:rsidRDefault="00157EF5" w:rsidP="00676F0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57EF5" w:rsidRPr="00676F0E" w:rsidSect="00851E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B5" w:rsidRDefault="00A84BB5" w:rsidP="00851ECA">
      <w:pPr>
        <w:spacing w:after="0" w:line="240" w:lineRule="auto"/>
      </w:pPr>
      <w:r>
        <w:separator/>
      </w:r>
    </w:p>
  </w:endnote>
  <w:endnote w:type="continuationSeparator" w:id="1">
    <w:p w:rsidR="00A84BB5" w:rsidRDefault="00A84BB5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B5" w:rsidRDefault="00A84BB5" w:rsidP="00851ECA">
      <w:pPr>
        <w:spacing w:after="0" w:line="240" w:lineRule="auto"/>
      </w:pPr>
      <w:r>
        <w:separator/>
      </w:r>
    </w:p>
  </w:footnote>
  <w:footnote w:type="continuationSeparator" w:id="1">
    <w:p w:rsidR="00A84BB5" w:rsidRDefault="00A84BB5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C2623"/>
    <w:rsid w:val="00157EF5"/>
    <w:rsid w:val="00362F82"/>
    <w:rsid w:val="003764E8"/>
    <w:rsid w:val="004E571A"/>
    <w:rsid w:val="00522200"/>
    <w:rsid w:val="00531621"/>
    <w:rsid w:val="00587044"/>
    <w:rsid w:val="005B6BE1"/>
    <w:rsid w:val="00657E8D"/>
    <w:rsid w:val="00676F0E"/>
    <w:rsid w:val="0069180C"/>
    <w:rsid w:val="006C3FA1"/>
    <w:rsid w:val="006D79F0"/>
    <w:rsid w:val="00702799"/>
    <w:rsid w:val="00851ECA"/>
    <w:rsid w:val="00861652"/>
    <w:rsid w:val="008F6C7C"/>
    <w:rsid w:val="00902834"/>
    <w:rsid w:val="009759CF"/>
    <w:rsid w:val="00987D7B"/>
    <w:rsid w:val="00A60020"/>
    <w:rsid w:val="00A84BB5"/>
    <w:rsid w:val="00C22B06"/>
    <w:rsid w:val="00C7015D"/>
    <w:rsid w:val="00CB7A90"/>
    <w:rsid w:val="00D02413"/>
    <w:rsid w:val="00D0311C"/>
    <w:rsid w:val="00DE03FE"/>
    <w:rsid w:val="00EE38EF"/>
    <w:rsid w:val="00F1533B"/>
    <w:rsid w:val="00F3013C"/>
    <w:rsid w:val="00F42BF9"/>
    <w:rsid w:val="00F4657B"/>
    <w:rsid w:val="00FA415B"/>
    <w:rsid w:val="00FC0E63"/>
    <w:rsid w:val="00FD1AE9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tskcity.ru/upload/programm/munprog/MP_Blagoustroistvo_territorii_goro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Gradostroiteljnaja_dejateljnost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97D1-11C8-427D-A21F-722BF38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2015-01-21T15:41:00Z</cp:lastPrinted>
  <dcterms:created xsi:type="dcterms:W3CDTF">2016-02-10T07:08:00Z</dcterms:created>
  <dcterms:modified xsi:type="dcterms:W3CDTF">2016-02-10T07:08:00Z</dcterms:modified>
</cp:coreProperties>
</file>