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137C57" w:rsidRPr="00B9598D" w:rsidTr="00D72E6F">
        <w:trPr>
          <w:trHeight w:val="1203"/>
        </w:trPr>
        <w:tc>
          <w:tcPr>
            <w:tcW w:w="4254" w:type="dxa"/>
          </w:tcPr>
          <w:p w:rsidR="00137C57" w:rsidRPr="00B9598D" w:rsidRDefault="00137C57" w:rsidP="00BD30DC">
            <w:pPr>
              <w:spacing w:line="276" w:lineRule="auto"/>
              <w:rPr>
                <w:rFonts w:ascii="Times New Roman" w:hAnsi="Times New Roman" w:cs="Times New Roman"/>
                <w:b/>
                <w:sz w:val="24"/>
                <w:szCs w:val="24"/>
              </w:rPr>
            </w:pPr>
            <w:r w:rsidRPr="00B9598D">
              <w:rPr>
                <w:rFonts w:ascii="Times New Roman" w:hAnsi="Times New Roman" w:cs="Times New Roman"/>
                <w:b/>
                <w:sz w:val="24"/>
                <w:szCs w:val="24"/>
              </w:rPr>
              <w:t>РЕСПУБЛИКА     ИНГУШЕТИЯ</w:t>
            </w:r>
          </w:p>
          <w:p w:rsidR="00137C57" w:rsidRPr="00B9598D" w:rsidRDefault="00137C57" w:rsidP="00BD30DC">
            <w:pPr>
              <w:spacing w:line="276" w:lineRule="auto"/>
              <w:ind w:firstLine="284"/>
              <w:jc w:val="center"/>
              <w:rPr>
                <w:rFonts w:ascii="Times New Roman" w:hAnsi="Times New Roman" w:cs="Times New Roman"/>
                <w:b/>
                <w:sz w:val="24"/>
                <w:szCs w:val="24"/>
              </w:rPr>
            </w:pPr>
          </w:p>
        </w:tc>
        <w:tc>
          <w:tcPr>
            <w:tcW w:w="1549" w:type="dxa"/>
          </w:tcPr>
          <w:p w:rsidR="00137C57" w:rsidRPr="00B9598D" w:rsidRDefault="006D738A" w:rsidP="00BD30DC">
            <w:pPr>
              <w:spacing w:line="276" w:lineRule="auto"/>
              <w:ind w:firstLine="284"/>
              <w:jc w:val="center"/>
              <w:rPr>
                <w:rFonts w:ascii="Times New Roman" w:hAnsi="Times New Roman" w:cs="Times New Roman"/>
                <w:b/>
                <w:sz w:val="24"/>
                <w:szCs w:val="24"/>
              </w:rPr>
            </w:pPr>
            <w:r w:rsidRPr="00B9598D">
              <w:rPr>
                <w:rFonts w:ascii="Times New Roman" w:hAnsi="Times New Roman" w:cs="Times New Roman"/>
                <w:b/>
                <w:noProof/>
                <w:sz w:val="24"/>
                <w:szCs w:val="24"/>
                <w:lang w:eastAsia="ru-RU"/>
              </w:rPr>
              <w:drawing>
                <wp:inline distT="0" distB="0" distL="0" distR="0">
                  <wp:extent cx="689610" cy="785438"/>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137C57" w:rsidRPr="00B9598D" w:rsidRDefault="00137C57" w:rsidP="00BD30DC">
            <w:pPr>
              <w:pStyle w:val="1"/>
              <w:spacing w:line="276" w:lineRule="auto"/>
              <w:ind w:firstLine="284"/>
              <w:rPr>
                <w:sz w:val="24"/>
                <w:szCs w:val="24"/>
              </w:rPr>
            </w:pPr>
            <w:r w:rsidRPr="00B9598D">
              <w:rPr>
                <w:sz w:val="24"/>
                <w:szCs w:val="24"/>
              </w:rPr>
              <w:t>Г</w:t>
            </w:r>
            <w:proofErr w:type="gramStart"/>
            <w:r w:rsidRPr="00B9598D">
              <w:rPr>
                <w:sz w:val="24"/>
                <w:szCs w:val="24"/>
                <w:lang w:val="en-US"/>
              </w:rPr>
              <w:t>I</w:t>
            </w:r>
            <w:proofErr w:type="gramEnd"/>
            <w:r w:rsidRPr="00B9598D">
              <w:rPr>
                <w:sz w:val="24"/>
                <w:szCs w:val="24"/>
              </w:rPr>
              <w:t>АЛГ</w:t>
            </w:r>
            <w:r w:rsidRPr="00B9598D">
              <w:rPr>
                <w:sz w:val="24"/>
                <w:szCs w:val="24"/>
                <w:lang w:val="en-US"/>
              </w:rPr>
              <w:t>I</w:t>
            </w:r>
            <w:r w:rsidRPr="00B9598D">
              <w:rPr>
                <w:sz w:val="24"/>
                <w:szCs w:val="24"/>
              </w:rPr>
              <w:t>АЙ    РЕСПУБЛИКА</w:t>
            </w:r>
          </w:p>
          <w:p w:rsidR="00137C57" w:rsidRPr="00B9598D" w:rsidRDefault="00137C57" w:rsidP="00BD30DC">
            <w:pPr>
              <w:spacing w:line="276" w:lineRule="auto"/>
              <w:ind w:firstLine="284"/>
              <w:jc w:val="center"/>
              <w:rPr>
                <w:rFonts w:ascii="Times New Roman" w:hAnsi="Times New Roman" w:cs="Times New Roman"/>
                <w:b/>
                <w:sz w:val="24"/>
                <w:szCs w:val="24"/>
              </w:rPr>
            </w:pPr>
          </w:p>
        </w:tc>
      </w:tr>
    </w:tbl>
    <w:p w:rsidR="00137C57" w:rsidRPr="00B9598D" w:rsidRDefault="00137C57" w:rsidP="00BD30DC">
      <w:pPr>
        <w:pStyle w:val="1"/>
        <w:spacing w:line="276" w:lineRule="auto"/>
        <w:ind w:firstLine="284"/>
        <w:rPr>
          <w:sz w:val="24"/>
          <w:szCs w:val="24"/>
        </w:rPr>
      </w:pPr>
      <w:r w:rsidRPr="00B9598D">
        <w:rPr>
          <w:sz w:val="24"/>
          <w:szCs w:val="24"/>
        </w:rPr>
        <w:t xml:space="preserve">ГОРОДСКОЙ СОВЕТ </w:t>
      </w:r>
      <w:r w:rsidR="0037078A" w:rsidRPr="00B9598D">
        <w:rPr>
          <w:sz w:val="24"/>
          <w:szCs w:val="24"/>
        </w:rPr>
        <w:t>ДЕПУТАТОВ</w:t>
      </w:r>
      <w:r w:rsidRPr="00B9598D">
        <w:rPr>
          <w:sz w:val="24"/>
          <w:szCs w:val="24"/>
        </w:rPr>
        <w:t xml:space="preserve">  МУНИЦИПАЛЬНОГО ОБРАЗОВАНИЯ «ГОРОД НАЗРАНЬ»</w:t>
      </w:r>
    </w:p>
    <w:p w:rsidR="00C13658" w:rsidRPr="00B9598D" w:rsidRDefault="00A3685F" w:rsidP="00BD30DC">
      <w:pPr>
        <w:spacing w:line="276" w:lineRule="auto"/>
        <w:ind w:firstLine="284"/>
        <w:jc w:val="center"/>
        <w:rPr>
          <w:b/>
          <w:sz w:val="24"/>
          <w:szCs w:val="24"/>
          <w:lang w:eastAsia="ru-RU"/>
        </w:rPr>
      </w:pPr>
      <w:r>
        <w:rPr>
          <w:b/>
          <w:noProof/>
          <w:sz w:val="24"/>
          <w:szCs w:val="24"/>
          <w:lang w:eastAsia="ru-RU"/>
        </w:rPr>
        <w:pict>
          <v:line id="_x0000_s1029" style="position:absolute;left:0;text-align:left;z-index:251660288" from="-5pt,7.6pt" to="488.8pt,7.6pt" o:allowincell="f" strokeweight="4.5pt">
            <v:stroke linestyle="thickThin"/>
          </v:line>
        </w:pict>
      </w:r>
    </w:p>
    <w:p w:rsidR="005D61C9" w:rsidRPr="00B9598D" w:rsidRDefault="00757E68" w:rsidP="00BD30DC">
      <w:pPr>
        <w:spacing w:line="276" w:lineRule="auto"/>
        <w:ind w:firstLine="284"/>
        <w:jc w:val="center"/>
        <w:rPr>
          <w:rFonts w:ascii="Times New Roman" w:hAnsi="Times New Roman" w:cs="Times New Roman"/>
          <w:b/>
          <w:sz w:val="24"/>
          <w:szCs w:val="24"/>
        </w:rPr>
      </w:pPr>
      <w:r w:rsidRPr="00B9598D">
        <w:rPr>
          <w:rFonts w:ascii="Times New Roman" w:hAnsi="Times New Roman" w:cs="Times New Roman"/>
          <w:b/>
          <w:sz w:val="24"/>
          <w:szCs w:val="24"/>
        </w:rPr>
        <w:t>РЕШЕНИЕ</w:t>
      </w:r>
    </w:p>
    <w:p w:rsidR="00947C74" w:rsidRPr="00EC1433" w:rsidRDefault="00947C74" w:rsidP="00947C74">
      <w:pPr>
        <w:tabs>
          <w:tab w:val="left" w:pos="192"/>
          <w:tab w:val="left" w:pos="7428"/>
        </w:tabs>
        <w:spacing w:line="276" w:lineRule="auto"/>
        <w:rPr>
          <w:rFonts w:ascii="Times New Roman" w:hAnsi="Times New Roman" w:cs="Times New Roman"/>
          <w:b/>
          <w:sz w:val="24"/>
          <w:szCs w:val="24"/>
        </w:rPr>
      </w:pPr>
      <w:r w:rsidRPr="00EC1433">
        <w:rPr>
          <w:rFonts w:ascii="Times New Roman" w:hAnsi="Times New Roman" w:cs="Times New Roman"/>
          <w:b/>
          <w:sz w:val="24"/>
          <w:szCs w:val="24"/>
        </w:rPr>
        <w:t xml:space="preserve">№ </w:t>
      </w:r>
      <w:r>
        <w:rPr>
          <w:rFonts w:ascii="Times New Roman" w:hAnsi="Times New Roman" w:cs="Times New Roman"/>
          <w:b/>
          <w:sz w:val="24"/>
          <w:szCs w:val="24"/>
        </w:rPr>
        <w:t>22/91</w:t>
      </w:r>
      <w:r w:rsidRPr="00EC1433">
        <w:rPr>
          <w:rFonts w:ascii="Times New Roman" w:hAnsi="Times New Roman" w:cs="Times New Roman"/>
          <w:b/>
          <w:sz w:val="24"/>
          <w:szCs w:val="24"/>
        </w:rPr>
        <w:t xml:space="preserve">-3                                                                                                          от </w:t>
      </w:r>
      <w:r>
        <w:rPr>
          <w:rFonts w:ascii="Times New Roman" w:hAnsi="Times New Roman" w:cs="Times New Roman"/>
          <w:b/>
          <w:sz w:val="24"/>
          <w:szCs w:val="24"/>
        </w:rPr>
        <w:t>12</w:t>
      </w:r>
      <w:r w:rsidRPr="00EC1433">
        <w:rPr>
          <w:rFonts w:ascii="Times New Roman" w:hAnsi="Times New Roman" w:cs="Times New Roman"/>
          <w:b/>
          <w:sz w:val="24"/>
          <w:szCs w:val="24"/>
        </w:rPr>
        <w:t xml:space="preserve"> сентября 2017 г.</w:t>
      </w:r>
    </w:p>
    <w:p w:rsidR="00947C74" w:rsidRPr="00EC1433" w:rsidRDefault="00947C74" w:rsidP="00947C74">
      <w:pPr>
        <w:spacing w:line="276" w:lineRule="auto"/>
        <w:ind w:firstLine="284"/>
        <w:rPr>
          <w:rFonts w:ascii="Times New Roman" w:hAnsi="Times New Roman" w:cs="Times New Roman"/>
          <w:sz w:val="24"/>
          <w:szCs w:val="24"/>
        </w:rPr>
      </w:pPr>
    </w:p>
    <w:p w:rsidR="00947C74" w:rsidRPr="00EC1433" w:rsidRDefault="00947C74" w:rsidP="00947C74">
      <w:pPr>
        <w:pStyle w:val="ConsPlusTitle"/>
        <w:widowControl/>
        <w:spacing w:line="276" w:lineRule="auto"/>
        <w:ind w:firstLine="284"/>
        <w:jc w:val="center"/>
        <w:rPr>
          <w:rFonts w:ascii="Times New Roman" w:hAnsi="Times New Roman" w:cs="Times New Roman"/>
          <w:bCs w:val="0"/>
          <w:sz w:val="24"/>
          <w:szCs w:val="24"/>
        </w:rPr>
      </w:pPr>
      <w:r w:rsidRPr="00EC1433">
        <w:rPr>
          <w:rFonts w:ascii="Times New Roman" w:hAnsi="Times New Roman" w:cs="Times New Roman"/>
          <w:sz w:val="24"/>
          <w:szCs w:val="24"/>
        </w:rPr>
        <w:t xml:space="preserve">О внесении изменений и дополнений в Положение </w:t>
      </w:r>
      <w:r w:rsidRPr="00EC1433">
        <w:rPr>
          <w:rFonts w:ascii="Times New Roman" w:hAnsi="Times New Roman" w:cs="Times New Roman"/>
          <w:bCs w:val="0"/>
          <w:sz w:val="24"/>
          <w:szCs w:val="24"/>
        </w:rPr>
        <w:t>«О порядке</w:t>
      </w:r>
    </w:p>
    <w:p w:rsidR="00947C74" w:rsidRPr="00EC1433" w:rsidRDefault="00947C74" w:rsidP="00947C74">
      <w:pPr>
        <w:pStyle w:val="ConsPlusTitle"/>
        <w:widowControl/>
        <w:spacing w:line="276" w:lineRule="auto"/>
        <w:ind w:firstLine="284"/>
        <w:jc w:val="center"/>
        <w:rPr>
          <w:rFonts w:ascii="Times New Roman" w:hAnsi="Times New Roman" w:cs="Times New Roman"/>
          <w:sz w:val="24"/>
          <w:szCs w:val="24"/>
        </w:rPr>
      </w:pPr>
      <w:r w:rsidRPr="00EC1433">
        <w:rPr>
          <w:rFonts w:ascii="Times New Roman" w:hAnsi="Times New Roman" w:cs="Times New Roman"/>
          <w:sz w:val="24"/>
          <w:szCs w:val="24"/>
        </w:rPr>
        <w:t>осуществления муниципального контроля на территории муниципального образования «Городской округ город Назрань»</w:t>
      </w:r>
    </w:p>
    <w:p w:rsidR="00947C74" w:rsidRPr="00EC1433" w:rsidRDefault="00947C74" w:rsidP="00947C74">
      <w:pPr>
        <w:shd w:val="clear" w:color="auto" w:fill="FFFFFF"/>
        <w:autoSpaceDE w:val="0"/>
        <w:autoSpaceDN w:val="0"/>
        <w:adjustRightInd w:val="0"/>
        <w:spacing w:line="276" w:lineRule="auto"/>
        <w:ind w:firstLine="284"/>
        <w:rPr>
          <w:rFonts w:ascii="Times New Roman" w:hAnsi="Times New Roman"/>
          <w:sz w:val="24"/>
          <w:szCs w:val="24"/>
        </w:rPr>
      </w:pPr>
    </w:p>
    <w:p w:rsidR="00947C74" w:rsidRPr="00EC1433" w:rsidRDefault="00947C74" w:rsidP="00947C74">
      <w:pPr>
        <w:shd w:val="clear" w:color="auto" w:fill="FFFFFF"/>
        <w:autoSpaceDE w:val="0"/>
        <w:autoSpaceDN w:val="0"/>
        <w:adjustRightInd w:val="0"/>
        <w:spacing w:line="276" w:lineRule="auto"/>
        <w:ind w:firstLine="284"/>
        <w:jc w:val="both"/>
        <w:rPr>
          <w:rFonts w:ascii="Times New Roman" w:hAnsi="Times New Roman"/>
          <w:sz w:val="24"/>
          <w:szCs w:val="24"/>
        </w:rPr>
      </w:pPr>
      <w:r w:rsidRPr="00EC1433">
        <w:rPr>
          <w:rFonts w:ascii="Times New Roman" w:hAnsi="Times New Roman" w:cs="Times New Roman"/>
          <w:sz w:val="24"/>
          <w:szCs w:val="24"/>
        </w:rPr>
        <w:t xml:space="preserve">В соответствии с изменениями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протеста прокуратуры г. Назрань от 08.06.2017 № 25-2017, </w:t>
      </w:r>
      <w:r w:rsidRPr="00EC1433">
        <w:rPr>
          <w:rFonts w:ascii="Times New Roman" w:hAnsi="Times New Roman"/>
          <w:sz w:val="24"/>
          <w:szCs w:val="24"/>
        </w:rPr>
        <w:t>Городской Совет муниципального образования «Городской округ город Назрань» решил:</w:t>
      </w:r>
    </w:p>
    <w:p w:rsidR="00947C74" w:rsidRPr="00EC1433" w:rsidRDefault="00947C74" w:rsidP="00947C74">
      <w:pPr>
        <w:pStyle w:val="a6"/>
        <w:ind w:firstLine="540"/>
        <w:jc w:val="both"/>
      </w:pPr>
      <w:r w:rsidRPr="00EC1433">
        <w:t xml:space="preserve">1. Внести в Положение «О муниципальном земельном </w:t>
      </w:r>
      <w:proofErr w:type="gramStart"/>
      <w:r w:rsidRPr="00EC1433">
        <w:t>контроле  за</w:t>
      </w:r>
      <w:proofErr w:type="gramEnd"/>
      <w:r w:rsidRPr="00EC1433">
        <w:t xml:space="preserve"> использованием земель на территории муниципального образования «Городской округ город Назрань» следующие изменения и дополнения:</w:t>
      </w:r>
    </w:p>
    <w:p w:rsidR="00947C74" w:rsidRPr="00EC1433" w:rsidRDefault="00947C74" w:rsidP="00947C74">
      <w:pPr>
        <w:pStyle w:val="a7"/>
        <w:jc w:val="both"/>
        <w:rPr>
          <w:rFonts w:ascii="Times New Roman" w:hAnsi="Times New Roman"/>
          <w:b/>
          <w:color w:val="auto"/>
        </w:rPr>
      </w:pPr>
      <w:r w:rsidRPr="00EC1433">
        <w:rPr>
          <w:rFonts w:ascii="Times New Roman" w:hAnsi="Times New Roman"/>
          <w:b/>
          <w:color w:val="auto"/>
        </w:rPr>
        <w:t xml:space="preserve">1) дополнить пунктом  8.1 следующего содержания: </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«8.1. Организация и проведение мероприятий по контролю без взаимодействия с юридическими лицами, индивидуальными предпринимателями.</w:t>
      </w:r>
    </w:p>
    <w:p w:rsidR="00947C74" w:rsidRPr="00EC1433" w:rsidRDefault="00947C74" w:rsidP="00947C74">
      <w:pPr>
        <w:pStyle w:val="a7"/>
        <w:ind w:firstLine="284"/>
        <w:jc w:val="both"/>
        <w:rPr>
          <w:rFonts w:ascii="Times New Roman" w:hAnsi="Times New Roman"/>
          <w:color w:val="auto"/>
        </w:rPr>
      </w:pPr>
      <w:bookmarkStart w:id="0" w:name="dst295"/>
      <w:bookmarkEnd w:id="0"/>
      <w:r w:rsidRPr="00EC1433">
        <w:rPr>
          <w:rFonts w:ascii="Times New Roman" w:hAnsi="Times New Roman"/>
          <w:color w:val="auto"/>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47C74" w:rsidRPr="00EC1433" w:rsidRDefault="00947C74" w:rsidP="00947C74">
      <w:pPr>
        <w:pStyle w:val="a7"/>
        <w:ind w:firstLine="284"/>
        <w:jc w:val="both"/>
        <w:rPr>
          <w:rFonts w:ascii="Times New Roman" w:hAnsi="Times New Roman"/>
          <w:color w:val="auto"/>
        </w:rPr>
      </w:pPr>
      <w:bookmarkStart w:id="1" w:name="dst296"/>
      <w:bookmarkEnd w:id="1"/>
      <w:r w:rsidRPr="00EC1433">
        <w:rPr>
          <w:rFonts w:ascii="Times New Roman" w:hAnsi="Times New Roman"/>
          <w:color w:val="auto"/>
        </w:rPr>
        <w:t>1) плановые (рейдовые) осмотры (обследования) территорий, акваторий, транспортных сре</w:t>
      </w:r>
      <w:proofErr w:type="gramStart"/>
      <w:r w:rsidRPr="00EC1433">
        <w:rPr>
          <w:rFonts w:ascii="Times New Roman" w:hAnsi="Times New Roman"/>
          <w:color w:val="auto"/>
        </w:rPr>
        <w:t>дств в с</w:t>
      </w:r>
      <w:proofErr w:type="gramEnd"/>
      <w:r w:rsidRPr="00EC1433">
        <w:rPr>
          <w:rFonts w:ascii="Times New Roman" w:hAnsi="Times New Roman"/>
          <w:color w:val="auto"/>
        </w:rPr>
        <w:t>оответствии с законодательством Российской Федерации;</w:t>
      </w:r>
    </w:p>
    <w:p w:rsidR="00947C74" w:rsidRPr="00EC1433" w:rsidRDefault="00947C74" w:rsidP="00947C74">
      <w:pPr>
        <w:pStyle w:val="a7"/>
        <w:ind w:firstLine="284"/>
        <w:jc w:val="both"/>
        <w:rPr>
          <w:rFonts w:ascii="Times New Roman" w:hAnsi="Times New Roman"/>
          <w:color w:val="auto"/>
        </w:rPr>
      </w:pPr>
      <w:bookmarkStart w:id="2" w:name="dst297"/>
      <w:bookmarkEnd w:id="2"/>
      <w:r w:rsidRPr="00EC1433">
        <w:rPr>
          <w:rFonts w:ascii="Times New Roman" w:hAnsi="Times New Roman"/>
          <w:color w:val="auto"/>
        </w:rPr>
        <w:t>2) административные обследования объектов земельных отношений;</w:t>
      </w:r>
    </w:p>
    <w:p w:rsidR="00947C74" w:rsidRPr="00EC1433" w:rsidRDefault="00947C74" w:rsidP="00947C74">
      <w:pPr>
        <w:pStyle w:val="a7"/>
        <w:ind w:firstLine="284"/>
        <w:jc w:val="both"/>
        <w:rPr>
          <w:rFonts w:ascii="Times New Roman" w:hAnsi="Times New Roman"/>
          <w:color w:val="auto"/>
        </w:rPr>
      </w:pPr>
      <w:bookmarkStart w:id="3" w:name="dst298"/>
      <w:bookmarkEnd w:id="3"/>
      <w:r w:rsidRPr="00EC1433">
        <w:rPr>
          <w:rFonts w:ascii="Times New Roman" w:hAnsi="Times New Roman"/>
          <w:color w:val="auto"/>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47C74" w:rsidRPr="00EC1433" w:rsidRDefault="00947C74" w:rsidP="00947C74">
      <w:pPr>
        <w:pStyle w:val="a7"/>
        <w:ind w:firstLine="284"/>
        <w:jc w:val="both"/>
        <w:rPr>
          <w:rFonts w:ascii="Times New Roman" w:hAnsi="Times New Roman"/>
          <w:color w:val="auto"/>
        </w:rPr>
      </w:pPr>
      <w:bookmarkStart w:id="4" w:name="dst299"/>
      <w:bookmarkEnd w:id="4"/>
      <w:r w:rsidRPr="00EC1433">
        <w:rPr>
          <w:rFonts w:ascii="Times New Roman" w:hAnsi="Times New Roman"/>
          <w:color w:val="auto"/>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C1433">
        <w:rPr>
          <w:rFonts w:ascii="Times New Roman" w:hAnsi="Times New Roman"/>
          <w:color w:val="auto"/>
        </w:rPr>
        <w:t>дств св</w:t>
      </w:r>
      <w:proofErr w:type="gramEnd"/>
      <w:r w:rsidRPr="00EC1433">
        <w:rPr>
          <w:rFonts w:ascii="Times New Roman" w:hAnsi="Times New Roman"/>
          <w:color w:val="auto"/>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47C74" w:rsidRPr="00EC1433" w:rsidRDefault="00947C74" w:rsidP="00947C74">
      <w:pPr>
        <w:pStyle w:val="a7"/>
        <w:ind w:firstLine="284"/>
        <w:jc w:val="both"/>
        <w:rPr>
          <w:rFonts w:ascii="Times New Roman" w:hAnsi="Times New Roman"/>
          <w:color w:val="auto"/>
        </w:rPr>
      </w:pPr>
      <w:bookmarkStart w:id="5" w:name="dst300"/>
      <w:bookmarkEnd w:id="5"/>
      <w:r w:rsidRPr="00EC1433">
        <w:rPr>
          <w:rFonts w:ascii="Times New Roman" w:hAnsi="Times New Roman"/>
          <w:color w:val="auto"/>
        </w:rPr>
        <w:t>5) наблюдение за соблюдением обязательных требований при распространении рекламы;</w:t>
      </w:r>
    </w:p>
    <w:p w:rsidR="00947C74" w:rsidRPr="00EC1433" w:rsidRDefault="00947C74" w:rsidP="00947C74">
      <w:pPr>
        <w:pStyle w:val="a7"/>
        <w:ind w:firstLine="284"/>
        <w:jc w:val="both"/>
        <w:rPr>
          <w:rFonts w:ascii="Times New Roman" w:hAnsi="Times New Roman"/>
          <w:color w:val="auto"/>
        </w:rPr>
      </w:pPr>
      <w:bookmarkStart w:id="6" w:name="dst301"/>
      <w:bookmarkEnd w:id="6"/>
      <w:r w:rsidRPr="00EC1433">
        <w:rPr>
          <w:rFonts w:ascii="Times New Roman" w:hAnsi="Times New Roman"/>
          <w:color w:val="auto"/>
        </w:rPr>
        <w:t>6) наблюдение за соблюдением обязательных требований при размещении информации в сети "Интернет" и средствах массовой информации;</w:t>
      </w:r>
    </w:p>
    <w:p w:rsidR="00947C74" w:rsidRPr="00EC1433" w:rsidRDefault="00947C74" w:rsidP="00947C74">
      <w:pPr>
        <w:pStyle w:val="a7"/>
        <w:ind w:firstLine="284"/>
        <w:jc w:val="both"/>
        <w:rPr>
          <w:rFonts w:ascii="Times New Roman" w:hAnsi="Times New Roman"/>
          <w:color w:val="auto"/>
        </w:rPr>
      </w:pPr>
      <w:bookmarkStart w:id="7" w:name="dst302"/>
      <w:bookmarkEnd w:id="7"/>
      <w:proofErr w:type="gramStart"/>
      <w:r w:rsidRPr="00EC1433">
        <w:rPr>
          <w:rFonts w:ascii="Times New Roman" w:hAnsi="Times New Roman"/>
          <w:color w:val="auto"/>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47C74" w:rsidRPr="00EC1433" w:rsidRDefault="00947C74" w:rsidP="00947C74">
      <w:pPr>
        <w:pStyle w:val="a7"/>
        <w:ind w:firstLine="284"/>
        <w:jc w:val="both"/>
        <w:rPr>
          <w:rFonts w:ascii="Times New Roman" w:hAnsi="Times New Roman"/>
          <w:color w:val="auto"/>
        </w:rPr>
      </w:pPr>
      <w:bookmarkStart w:id="8" w:name="dst303"/>
      <w:bookmarkEnd w:id="8"/>
      <w:r w:rsidRPr="00EC1433">
        <w:rPr>
          <w:rFonts w:ascii="Times New Roman" w:hAnsi="Times New Roman"/>
          <w:color w:val="auto"/>
        </w:rPr>
        <w:t>8) другие виды и формы мероприятий по контролю, установленные федеральными законами.</w:t>
      </w:r>
    </w:p>
    <w:p w:rsidR="00947C74" w:rsidRPr="00EC1433" w:rsidRDefault="00947C74" w:rsidP="00947C74">
      <w:pPr>
        <w:pStyle w:val="a7"/>
        <w:ind w:firstLine="284"/>
        <w:jc w:val="both"/>
        <w:rPr>
          <w:rFonts w:ascii="Times New Roman" w:hAnsi="Times New Roman"/>
          <w:color w:val="auto"/>
        </w:rPr>
      </w:pPr>
      <w:bookmarkStart w:id="9" w:name="dst304"/>
      <w:bookmarkStart w:id="10" w:name="dst306"/>
      <w:bookmarkStart w:id="11" w:name="dst307"/>
      <w:bookmarkEnd w:id="9"/>
      <w:bookmarkEnd w:id="10"/>
      <w:bookmarkEnd w:id="11"/>
      <w:r w:rsidRPr="00EC1433">
        <w:rPr>
          <w:rFonts w:ascii="Times New Roman" w:hAnsi="Times New Roman"/>
          <w:color w:val="auto"/>
        </w:rPr>
        <w:t xml:space="preserve">2. </w:t>
      </w:r>
      <w:proofErr w:type="gramStart"/>
      <w:r w:rsidRPr="00EC1433">
        <w:rPr>
          <w:rFonts w:ascii="Times New Roman" w:hAnsi="Times New Roman"/>
          <w:color w:val="auto"/>
        </w:rPr>
        <w:t xml:space="preserve">В случае выявления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w:t>
      </w:r>
      <w:r w:rsidRPr="00EC1433">
        <w:rPr>
          <w:rFonts w:ascii="Times New Roman" w:hAnsi="Times New Roman"/>
          <w:color w:val="auto"/>
        </w:rPr>
        <w:lastRenderedPageBreak/>
        <w:t>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947C74" w:rsidRPr="00EC1433" w:rsidRDefault="00947C74" w:rsidP="00947C74">
      <w:pPr>
        <w:pStyle w:val="a7"/>
        <w:ind w:firstLine="284"/>
        <w:jc w:val="both"/>
        <w:rPr>
          <w:rFonts w:ascii="Times New Roman" w:hAnsi="Times New Roman"/>
          <w:color w:val="auto"/>
        </w:rPr>
      </w:pPr>
      <w:bookmarkStart w:id="12" w:name="dst308"/>
      <w:bookmarkEnd w:id="12"/>
      <w:r w:rsidRPr="00EC1433">
        <w:rPr>
          <w:rFonts w:ascii="Times New Roman" w:hAnsi="Times New Roman"/>
          <w:color w:val="auto"/>
        </w:rPr>
        <w:t xml:space="preserve">3. </w:t>
      </w:r>
      <w:proofErr w:type="gramStart"/>
      <w:r w:rsidRPr="00EC1433">
        <w:rPr>
          <w:rFonts w:ascii="Times New Roman" w:hAnsi="Times New Roman"/>
          <w:color w:val="auto"/>
        </w:rPr>
        <w:t>В случае получения в ходе проведения мероприятий по контролю без взаимодействия с юридическими лицами</w:t>
      </w:r>
      <w:proofErr w:type="gramEnd"/>
      <w:r w:rsidRPr="00EC1433">
        <w:rPr>
          <w:rFonts w:ascii="Times New Roman" w:hAnsi="Times New Roman"/>
          <w:color w:val="auto"/>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47C74" w:rsidRPr="00EC1433" w:rsidRDefault="00947C74" w:rsidP="00947C74">
      <w:pPr>
        <w:pStyle w:val="a7"/>
        <w:ind w:firstLine="284"/>
        <w:jc w:val="both"/>
        <w:rPr>
          <w:rFonts w:ascii="Times New Roman" w:hAnsi="Times New Roman"/>
          <w:color w:val="auto"/>
        </w:rPr>
      </w:pPr>
    </w:p>
    <w:p w:rsidR="00947C74" w:rsidRPr="00EC1433" w:rsidRDefault="00947C74" w:rsidP="00947C74">
      <w:pPr>
        <w:pStyle w:val="a7"/>
        <w:ind w:firstLine="284"/>
        <w:jc w:val="both"/>
        <w:rPr>
          <w:rFonts w:ascii="Times New Roman" w:hAnsi="Times New Roman"/>
          <w:b/>
          <w:color w:val="auto"/>
        </w:rPr>
      </w:pPr>
      <w:r w:rsidRPr="00EC1433">
        <w:rPr>
          <w:rFonts w:ascii="Times New Roman" w:hAnsi="Times New Roman"/>
          <w:b/>
          <w:color w:val="auto"/>
        </w:rPr>
        <w:t>2) подпункт 9.4. пункта 9 изложить в следующей редакции: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«9.4.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47C74" w:rsidRPr="00EC1433" w:rsidRDefault="00947C74" w:rsidP="00947C74">
      <w:pPr>
        <w:pStyle w:val="a7"/>
        <w:ind w:firstLine="284"/>
        <w:jc w:val="both"/>
        <w:rPr>
          <w:rFonts w:ascii="Times New Roman" w:hAnsi="Times New Roman"/>
          <w:color w:val="auto"/>
        </w:rPr>
      </w:pPr>
      <w:proofErr w:type="gramStart"/>
      <w:r w:rsidRPr="00EC1433">
        <w:rPr>
          <w:rFonts w:ascii="Times New Roman" w:hAnsi="Times New Roman"/>
          <w:color w:val="auto"/>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roofErr w:type="gramEnd"/>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4) цели, задачи, предмет проверки и срок ее проведения;</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5) правовые основания проведения проверки;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7) сроки проведения и перечень мероприятий по контролю, необходимых для достижения целей и задач проведения проверки;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8) перечень административных регламентов по осуществлению государственного контроля (надзора), осуществлению муниципального контроля;</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10) даты начала и окончания проведения проверки;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EC1433">
        <w:rPr>
          <w:rFonts w:ascii="Times New Roman" w:hAnsi="Times New Roman"/>
          <w:color w:val="auto"/>
        </w:rPr>
        <w:t>.»;</w:t>
      </w:r>
      <w:proofErr w:type="gramEnd"/>
    </w:p>
    <w:p w:rsidR="00947C74" w:rsidRPr="00EC1433" w:rsidRDefault="00947C74" w:rsidP="00947C74">
      <w:pPr>
        <w:pStyle w:val="a7"/>
        <w:ind w:firstLine="284"/>
        <w:jc w:val="both"/>
        <w:rPr>
          <w:rFonts w:ascii="Times New Roman" w:hAnsi="Times New Roman"/>
          <w:color w:val="auto"/>
        </w:rPr>
      </w:pPr>
    </w:p>
    <w:p w:rsidR="00947C74" w:rsidRPr="00EC1433" w:rsidRDefault="00947C74" w:rsidP="00947C74">
      <w:pPr>
        <w:pStyle w:val="a7"/>
        <w:ind w:firstLine="284"/>
        <w:jc w:val="both"/>
        <w:rPr>
          <w:rFonts w:ascii="Times New Roman" w:hAnsi="Times New Roman"/>
          <w:b/>
          <w:color w:val="auto"/>
        </w:rPr>
      </w:pPr>
      <w:r w:rsidRPr="00EC1433">
        <w:rPr>
          <w:rFonts w:ascii="Times New Roman" w:hAnsi="Times New Roman"/>
          <w:b/>
          <w:color w:val="auto"/>
        </w:rPr>
        <w:t>3) пункт 10.2  изложить в следующей редакции: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 «10.2.Основанием для проведения внеплановой проверки является:</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     </w:t>
      </w:r>
      <w:proofErr w:type="gramStart"/>
      <w:r w:rsidRPr="00EC1433">
        <w:rPr>
          <w:rFonts w:ascii="Times New Roman" w:hAnsi="Times New Roman"/>
          <w:color w:val="auto"/>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    </w:t>
      </w:r>
      <w:proofErr w:type="gramStart"/>
      <w:r w:rsidRPr="00EC1433">
        <w:rPr>
          <w:rFonts w:ascii="Times New Roman" w:hAnsi="Times New Roman"/>
          <w:color w:val="auto"/>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EC1433">
        <w:rPr>
          <w:rFonts w:ascii="Times New Roman" w:hAnsi="Times New Roman"/>
          <w:color w:val="auto"/>
        </w:rPr>
        <w:lastRenderedPageBreak/>
        <w:t>массовой информации о следующих фактах:</w:t>
      </w:r>
      <w:proofErr w:type="gramEnd"/>
    </w:p>
    <w:p w:rsidR="00947C74" w:rsidRPr="00EC1433" w:rsidRDefault="00947C74" w:rsidP="00947C74">
      <w:pPr>
        <w:pStyle w:val="a7"/>
        <w:ind w:firstLine="284"/>
        <w:jc w:val="both"/>
        <w:rPr>
          <w:rFonts w:ascii="Times New Roman" w:hAnsi="Times New Roman"/>
          <w:color w:val="auto"/>
        </w:rPr>
      </w:pPr>
      <w:proofErr w:type="gramStart"/>
      <w:r w:rsidRPr="00EC1433">
        <w:rPr>
          <w:rFonts w:ascii="Times New Roman" w:hAnsi="Times New Roman"/>
          <w:color w:val="auto"/>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C1433">
        <w:rPr>
          <w:rFonts w:ascii="Times New Roman" w:hAnsi="Times New Roman"/>
          <w:color w:val="auto"/>
        </w:rPr>
        <w:t xml:space="preserve"> государства, а также угрозы чрезвычайных ситуаций природного и техногенного характера;</w:t>
      </w:r>
    </w:p>
    <w:p w:rsidR="00947C74" w:rsidRPr="00EC1433" w:rsidRDefault="00947C74" w:rsidP="00947C74">
      <w:pPr>
        <w:pStyle w:val="a7"/>
        <w:ind w:firstLine="284"/>
        <w:jc w:val="both"/>
        <w:rPr>
          <w:rFonts w:ascii="Times New Roman" w:hAnsi="Times New Roman"/>
          <w:color w:val="auto"/>
        </w:rPr>
      </w:pPr>
      <w:proofErr w:type="gramStart"/>
      <w:r w:rsidRPr="00EC1433">
        <w:rPr>
          <w:rFonts w:ascii="Times New Roman" w:hAnsi="Times New Roman"/>
          <w:color w:val="auto"/>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C1433">
        <w:rPr>
          <w:rFonts w:ascii="Times New Roman" w:hAnsi="Times New Roman"/>
          <w:color w:val="auto"/>
        </w:rPr>
        <w:t xml:space="preserve"> также возникновение чрезвычайных ситуаций природного и техногенного характера;</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EC1433">
        <w:rPr>
          <w:rFonts w:ascii="Times New Roman" w:hAnsi="Times New Roman"/>
          <w:color w:val="auto"/>
        </w:rPr>
        <w:t>.»</w:t>
      </w:r>
      <w:proofErr w:type="gramEnd"/>
      <w:r w:rsidRPr="00EC1433">
        <w:rPr>
          <w:rFonts w:ascii="Times New Roman" w:hAnsi="Times New Roman"/>
          <w:color w:val="auto"/>
        </w:rPr>
        <w:t>;</w:t>
      </w:r>
    </w:p>
    <w:p w:rsidR="00947C74" w:rsidRPr="00EC1433" w:rsidRDefault="00947C74" w:rsidP="00947C74">
      <w:pPr>
        <w:pStyle w:val="a7"/>
        <w:ind w:firstLine="284"/>
        <w:jc w:val="both"/>
        <w:rPr>
          <w:rFonts w:ascii="Times New Roman" w:hAnsi="Times New Roman"/>
          <w:color w:val="auto"/>
        </w:rPr>
      </w:pPr>
    </w:p>
    <w:p w:rsidR="00947C74" w:rsidRPr="00EC1433" w:rsidRDefault="00947C74" w:rsidP="00947C74">
      <w:pPr>
        <w:pStyle w:val="a7"/>
        <w:ind w:firstLine="284"/>
        <w:jc w:val="both"/>
        <w:rPr>
          <w:rFonts w:ascii="Times New Roman" w:hAnsi="Times New Roman"/>
          <w:b/>
          <w:color w:val="auto"/>
        </w:rPr>
      </w:pPr>
      <w:r w:rsidRPr="00EC1433">
        <w:rPr>
          <w:rFonts w:ascii="Times New Roman" w:hAnsi="Times New Roman"/>
          <w:b/>
          <w:color w:val="auto"/>
        </w:rPr>
        <w:t>4) пункт 10.10 д</w:t>
      </w:r>
      <w:bookmarkStart w:id="13" w:name="_GoBack"/>
      <w:bookmarkEnd w:id="13"/>
      <w:r w:rsidRPr="00EC1433">
        <w:rPr>
          <w:rFonts w:ascii="Times New Roman" w:hAnsi="Times New Roman"/>
          <w:b/>
          <w:color w:val="auto"/>
        </w:rPr>
        <w:t>ополнить следующими словами:</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C1433">
        <w:rPr>
          <w:rFonts w:ascii="Times New Roman" w:hAnsi="Times New Roman"/>
          <w:color w:val="auto"/>
        </w:rPr>
        <w:t>предпринимателей</w:t>
      </w:r>
      <w:proofErr w:type="gramEnd"/>
      <w:r w:rsidRPr="00EC1433">
        <w:rPr>
          <w:rFonts w:ascii="Times New Roman" w:hAnsi="Times New Roman"/>
          <w:color w:val="auto"/>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47C74" w:rsidRPr="00EC1433" w:rsidRDefault="00947C74" w:rsidP="00947C74">
      <w:pPr>
        <w:pStyle w:val="a7"/>
        <w:ind w:firstLine="284"/>
        <w:jc w:val="both"/>
        <w:rPr>
          <w:rFonts w:ascii="Times New Roman" w:hAnsi="Times New Roman"/>
          <w:color w:val="auto"/>
        </w:rPr>
      </w:pP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 xml:space="preserve">5) дополнить  пунктом 14 </w:t>
      </w:r>
      <w:r w:rsidR="00351462">
        <w:rPr>
          <w:rFonts w:ascii="Times New Roman" w:hAnsi="Times New Roman"/>
          <w:color w:val="auto"/>
        </w:rPr>
        <w:t xml:space="preserve">.13. </w:t>
      </w:r>
      <w:r w:rsidRPr="00EC1433">
        <w:rPr>
          <w:rFonts w:ascii="Times New Roman" w:hAnsi="Times New Roman"/>
          <w:color w:val="auto"/>
        </w:rPr>
        <w:t>следующего содержания:</w:t>
      </w:r>
    </w:p>
    <w:p w:rsidR="00947C74" w:rsidRPr="00EC1433" w:rsidRDefault="00947C74" w:rsidP="00947C74">
      <w:pPr>
        <w:pStyle w:val="a7"/>
        <w:ind w:firstLine="284"/>
        <w:jc w:val="both"/>
        <w:rPr>
          <w:rFonts w:ascii="Times New Roman" w:hAnsi="Times New Roman"/>
          <w:color w:val="auto"/>
        </w:rPr>
      </w:pPr>
      <w:r w:rsidRPr="00EC1433">
        <w:rPr>
          <w:rFonts w:ascii="Times New Roman" w:hAnsi="Times New Roman"/>
          <w:color w:val="auto"/>
        </w:rPr>
        <w:t>«14.</w:t>
      </w:r>
      <w:r w:rsidR="00351462">
        <w:rPr>
          <w:rFonts w:ascii="Times New Roman" w:hAnsi="Times New Roman"/>
          <w:color w:val="auto"/>
        </w:rPr>
        <w:t>13.</w:t>
      </w:r>
      <w:r w:rsidRPr="00EC1433">
        <w:rPr>
          <w:rFonts w:ascii="Times New Roman" w:hAnsi="Times New Roman"/>
          <w:color w:val="auto"/>
        </w:rPr>
        <w:t xml:space="preserve"> В случае</w:t>
      </w:r>
      <w:proofErr w:type="gramStart"/>
      <w:r w:rsidRPr="00EC1433">
        <w:rPr>
          <w:rFonts w:ascii="Times New Roman" w:hAnsi="Times New Roman"/>
          <w:color w:val="auto"/>
        </w:rPr>
        <w:t>,</w:t>
      </w:r>
      <w:proofErr w:type="gramEnd"/>
      <w:r w:rsidRPr="00EC1433">
        <w:rPr>
          <w:rFonts w:ascii="Times New Roman" w:hAnsi="Times New Roman"/>
          <w:color w:val="auto"/>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C1433">
        <w:rPr>
          <w:rFonts w:ascii="Times New Roman" w:hAnsi="Times New Roman"/>
          <w:color w:val="auto"/>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47C74" w:rsidRPr="00EC1433" w:rsidRDefault="00947C74" w:rsidP="00947C74">
      <w:pPr>
        <w:pStyle w:val="a6"/>
        <w:spacing w:before="0" w:beforeAutospacing="0" w:after="0" w:afterAutospacing="0" w:line="276" w:lineRule="auto"/>
        <w:ind w:firstLine="284"/>
        <w:jc w:val="both"/>
        <w:rPr>
          <w:rStyle w:val="FontStyle29"/>
          <w:sz w:val="24"/>
          <w:szCs w:val="24"/>
        </w:rPr>
      </w:pPr>
      <w:r w:rsidRPr="00EC1433">
        <w:rPr>
          <w:rStyle w:val="FontStyle29"/>
          <w:sz w:val="24"/>
          <w:szCs w:val="24"/>
        </w:rPr>
        <w:t>2.  Опубликовать (обнародовать) настоящее Решение в средствах массовой информации.</w:t>
      </w:r>
    </w:p>
    <w:p w:rsidR="00947C74" w:rsidRPr="00EC1433" w:rsidRDefault="00947C74" w:rsidP="00947C74">
      <w:pPr>
        <w:spacing w:line="276" w:lineRule="auto"/>
        <w:ind w:firstLine="284"/>
        <w:jc w:val="both"/>
        <w:rPr>
          <w:rFonts w:ascii="Times New Roman" w:hAnsi="Times New Roman" w:cs="Times New Roman"/>
          <w:sz w:val="24"/>
          <w:szCs w:val="24"/>
        </w:rPr>
      </w:pPr>
      <w:r w:rsidRPr="00EC1433">
        <w:rPr>
          <w:rFonts w:ascii="Times New Roman" w:hAnsi="Times New Roman" w:cs="Times New Roman"/>
          <w:sz w:val="24"/>
          <w:szCs w:val="24"/>
        </w:rPr>
        <w:t xml:space="preserve">3. </w:t>
      </w:r>
      <w:proofErr w:type="gramStart"/>
      <w:r w:rsidRPr="00EC1433">
        <w:rPr>
          <w:rFonts w:ascii="Times New Roman" w:hAnsi="Times New Roman" w:cs="Times New Roman"/>
          <w:sz w:val="24"/>
          <w:szCs w:val="24"/>
        </w:rPr>
        <w:t>Контроль за</w:t>
      </w:r>
      <w:proofErr w:type="gramEnd"/>
      <w:r w:rsidRPr="00EC1433">
        <w:rPr>
          <w:rFonts w:ascii="Times New Roman" w:hAnsi="Times New Roman" w:cs="Times New Roman"/>
          <w:sz w:val="24"/>
          <w:szCs w:val="24"/>
        </w:rPr>
        <w:t xml:space="preserve"> исполнением настоящего Решения оставляю за собой.</w:t>
      </w:r>
    </w:p>
    <w:p w:rsidR="00947C74" w:rsidRPr="00EC1433" w:rsidRDefault="00947C74" w:rsidP="00947C74">
      <w:pPr>
        <w:pStyle w:val="a6"/>
        <w:spacing w:before="0" w:beforeAutospacing="0" w:after="0" w:afterAutospacing="0" w:line="276" w:lineRule="auto"/>
        <w:ind w:firstLine="284"/>
        <w:jc w:val="both"/>
        <w:rPr>
          <w:b/>
          <w:bCs/>
        </w:rPr>
      </w:pPr>
    </w:p>
    <w:p w:rsidR="00947C74" w:rsidRPr="00EC1433" w:rsidRDefault="00947C74" w:rsidP="00947C74">
      <w:pPr>
        <w:pStyle w:val="a7"/>
        <w:tabs>
          <w:tab w:val="left" w:pos="6852"/>
        </w:tabs>
        <w:spacing w:line="276" w:lineRule="auto"/>
        <w:ind w:firstLine="284"/>
        <w:rPr>
          <w:rFonts w:ascii="Times New Roman" w:hAnsi="Times New Roman" w:cs="Times New Roman"/>
          <w:b/>
          <w:color w:val="auto"/>
        </w:rPr>
      </w:pPr>
      <w:r w:rsidRPr="00EC1433">
        <w:rPr>
          <w:rFonts w:ascii="Times New Roman" w:hAnsi="Times New Roman" w:cs="Times New Roman"/>
          <w:b/>
          <w:color w:val="auto"/>
        </w:rPr>
        <w:t xml:space="preserve">Глава  </w:t>
      </w:r>
      <w:proofErr w:type="gramStart"/>
      <w:r w:rsidRPr="00EC1433">
        <w:rPr>
          <w:rFonts w:ascii="Times New Roman" w:hAnsi="Times New Roman" w:cs="Times New Roman"/>
          <w:b/>
          <w:color w:val="auto"/>
        </w:rPr>
        <w:t>г</w:t>
      </w:r>
      <w:proofErr w:type="gramEnd"/>
      <w:r w:rsidRPr="00EC1433">
        <w:rPr>
          <w:rFonts w:ascii="Times New Roman" w:hAnsi="Times New Roman" w:cs="Times New Roman"/>
          <w:b/>
          <w:color w:val="auto"/>
        </w:rPr>
        <w:t xml:space="preserve">. Назрань </w:t>
      </w:r>
      <w:r w:rsidRPr="00EC1433">
        <w:rPr>
          <w:rFonts w:ascii="Times New Roman" w:hAnsi="Times New Roman" w:cs="Times New Roman"/>
          <w:b/>
          <w:color w:val="auto"/>
        </w:rPr>
        <w:tab/>
        <w:t xml:space="preserve">      А.М. </w:t>
      </w:r>
      <w:proofErr w:type="spellStart"/>
      <w:r w:rsidRPr="00EC1433">
        <w:rPr>
          <w:rFonts w:ascii="Times New Roman" w:hAnsi="Times New Roman" w:cs="Times New Roman"/>
          <w:b/>
          <w:color w:val="auto"/>
        </w:rPr>
        <w:t>Тумгоев</w:t>
      </w:r>
      <w:proofErr w:type="spellEnd"/>
    </w:p>
    <w:p w:rsidR="00947C74" w:rsidRPr="00EC1433" w:rsidRDefault="00947C74" w:rsidP="00947C74">
      <w:pPr>
        <w:pStyle w:val="a7"/>
        <w:spacing w:line="276" w:lineRule="auto"/>
        <w:ind w:firstLine="284"/>
        <w:rPr>
          <w:rStyle w:val="s1"/>
          <w:b/>
          <w:color w:val="auto"/>
        </w:rPr>
      </w:pPr>
    </w:p>
    <w:p w:rsidR="00947C74" w:rsidRPr="00EC1433" w:rsidRDefault="00947C74" w:rsidP="00947C74">
      <w:pPr>
        <w:pStyle w:val="a7"/>
        <w:spacing w:line="276" w:lineRule="auto"/>
        <w:ind w:firstLine="284"/>
        <w:rPr>
          <w:rStyle w:val="s1"/>
          <w:b/>
          <w:color w:val="auto"/>
        </w:rPr>
      </w:pPr>
      <w:r w:rsidRPr="00EC1433">
        <w:rPr>
          <w:rStyle w:val="s1"/>
          <w:b/>
          <w:color w:val="auto"/>
        </w:rPr>
        <w:t xml:space="preserve">Председатель </w:t>
      </w:r>
    </w:p>
    <w:p w:rsidR="00947C74" w:rsidRPr="00EC1433" w:rsidRDefault="00947C74" w:rsidP="00947C74">
      <w:pPr>
        <w:pStyle w:val="a7"/>
        <w:spacing w:line="276" w:lineRule="auto"/>
        <w:ind w:firstLine="284"/>
        <w:rPr>
          <w:rFonts w:ascii="Times New Roman" w:hAnsi="Times New Roman" w:cs="Times New Roman"/>
          <w:b/>
          <w:color w:val="auto"/>
        </w:rPr>
      </w:pPr>
      <w:r w:rsidRPr="00EC1433">
        <w:rPr>
          <w:rStyle w:val="s1"/>
          <w:b/>
          <w:color w:val="auto"/>
        </w:rPr>
        <w:t>Городского</w:t>
      </w:r>
      <w:r w:rsidRPr="00EC1433">
        <w:rPr>
          <w:b/>
          <w:color w:val="auto"/>
        </w:rPr>
        <w:t xml:space="preserve"> </w:t>
      </w:r>
      <w:r w:rsidRPr="00EC1433">
        <w:rPr>
          <w:rStyle w:val="s1"/>
          <w:b/>
          <w:color w:val="auto"/>
        </w:rPr>
        <w:t xml:space="preserve">совета                                                                                 М. С. </w:t>
      </w:r>
      <w:proofErr w:type="spellStart"/>
      <w:r w:rsidRPr="00EC1433">
        <w:rPr>
          <w:rStyle w:val="s1"/>
          <w:b/>
          <w:color w:val="auto"/>
        </w:rPr>
        <w:t>Парчиев</w:t>
      </w:r>
      <w:proofErr w:type="spellEnd"/>
    </w:p>
    <w:p w:rsidR="00022CA3" w:rsidRPr="00EC1433" w:rsidRDefault="00022CA3" w:rsidP="00BD30DC">
      <w:pPr>
        <w:pStyle w:val="ConsPlusNormal"/>
        <w:widowControl/>
        <w:spacing w:line="276" w:lineRule="auto"/>
        <w:ind w:firstLine="284"/>
        <w:jc w:val="right"/>
        <w:rPr>
          <w:rFonts w:ascii="Times New Roman" w:hAnsi="Times New Roman" w:cs="Times New Roman"/>
          <w:b/>
          <w:sz w:val="24"/>
          <w:szCs w:val="24"/>
        </w:rPr>
      </w:pP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lastRenderedPageBreak/>
        <w:t xml:space="preserve">Утверждено </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 xml:space="preserve">Решением Городского совета </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 xml:space="preserve">муниципального образования </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 Городской округ город Назрань»</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от 30 ноября 2010 г. № 14/112-1</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 xml:space="preserve">                                                 с изменениями от 08.02.2011 г.</w:t>
      </w:r>
      <w:r w:rsidR="00522461">
        <w:rPr>
          <w:rFonts w:ascii="Times New Roman" w:hAnsi="Times New Roman" w:cs="Times New Roman"/>
          <w:b/>
          <w:sz w:val="24"/>
          <w:szCs w:val="24"/>
        </w:rPr>
        <w:t xml:space="preserve"> </w:t>
      </w:r>
      <w:r w:rsidRPr="00BD30DC">
        <w:rPr>
          <w:rFonts w:ascii="Times New Roman" w:hAnsi="Times New Roman" w:cs="Times New Roman"/>
          <w:b/>
          <w:sz w:val="24"/>
          <w:szCs w:val="24"/>
        </w:rPr>
        <w:t>№ 17/133-1</w:t>
      </w:r>
    </w:p>
    <w:p w:rsidR="00BD30DC" w:rsidRPr="00BD30DC" w:rsidRDefault="00BD30DC" w:rsidP="00BD30DC">
      <w:pPr>
        <w:pStyle w:val="ConsPlusNormal"/>
        <w:widowControl/>
        <w:spacing w:line="276" w:lineRule="auto"/>
        <w:ind w:firstLine="284"/>
        <w:jc w:val="right"/>
        <w:rPr>
          <w:rFonts w:ascii="Times New Roman" w:hAnsi="Times New Roman" w:cs="Times New Roman"/>
          <w:b/>
          <w:sz w:val="24"/>
          <w:szCs w:val="24"/>
        </w:rPr>
      </w:pPr>
      <w:r w:rsidRPr="00BD30DC">
        <w:rPr>
          <w:rFonts w:ascii="Times New Roman" w:hAnsi="Times New Roman" w:cs="Times New Roman"/>
          <w:b/>
          <w:sz w:val="24"/>
          <w:szCs w:val="24"/>
        </w:rPr>
        <w:t>с изменениями от 12.09.2017 г. № 22/91-3</w:t>
      </w:r>
    </w:p>
    <w:p w:rsidR="00BD30DC" w:rsidRPr="00BD30DC" w:rsidRDefault="00BD30DC" w:rsidP="00BD30DC">
      <w:pPr>
        <w:pStyle w:val="2"/>
        <w:spacing w:before="0" w:line="276" w:lineRule="auto"/>
        <w:ind w:firstLine="284"/>
        <w:rPr>
          <w:b w:val="0"/>
          <w:color w:val="auto"/>
          <w:sz w:val="24"/>
          <w:szCs w:val="24"/>
        </w:rPr>
      </w:pPr>
    </w:p>
    <w:p w:rsidR="00BD30DC" w:rsidRDefault="00BD30DC" w:rsidP="00BD30DC">
      <w:pPr>
        <w:pStyle w:val="2"/>
        <w:spacing w:before="0" w:line="276" w:lineRule="auto"/>
        <w:ind w:firstLine="284"/>
        <w:jc w:val="center"/>
        <w:rPr>
          <w:color w:val="auto"/>
          <w:sz w:val="24"/>
          <w:szCs w:val="24"/>
        </w:rPr>
      </w:pPr>
      <w:r w:rsidRPr="00BD30DC">
        <w:rPr>
          <w:color w:val="auto"/>
          <w:sz w:val="24"/>
          <w:szCs w:val="24"/>
        </w:rPr>
        <w:t>Положение « О  порядке осуществления муниципального контроля на территории муниципального образования « Городской округ город Назрань»</w:t>
      </w:r>
    </w:p>
    <w:p w:rsidR="00BD30DC" w:rsidRPr="00BD30DC" w:rsidRDefault="00BD30DC" w:rsidP="00BD30DC"/>
    <w:p w:rsidR="00BD30DC" w:rsidRPr="00BD30DC" w:rsidRDefault="00BD30DC" w:rsidP="00522461">
      <w:pPr>
        <w:pStyle w:val="a6"/>
        <w:spacing w:before="0" w:beforeAutospacing="0" w:after="0" w:afterAutospacing="0" w:line="276" w:lineRule="auto"/>
        <w:ind w:firstLine="284"/>
        <w:jc w:val="center"/>
        <w:rPr>
          <w:b/>
          <w:bCs/>
        </w:rPr>
      </w:pPr>
      <w:r w:rsidRPr="00BD30DC">
        <w:rPr>
          <w:b/>
          <w:bCs/>
        </w:rPr>
        <w:t>I. Общие положения</w:t>
      </w:r>
    </w:p>
    <w:p w:rsidR="00BD30DC" w:rsidRPr="00BD30DC" w:rsidRDefault="00BD30DC" w:rsidP="00522461">
      <w:pPr>
        <w:pStyle w:val="a6"/>
        <w:spacing w:before="0" w:beforeAutospacing="0" w:after="0" w:afterAutospacing="0" w:line="276" w:lineRule="auto"/>
        <w:ind w:firstLine="426"/>
        <w:jc w:val="both"/>
      </w:pPr>
      <w:r w:rsidRPr="00BD30DC">
        <w:t>1.</w:t>
      </w:r>
      <w:r w:rsidR="00632BEB">
        <w:t xml:space="preserve"> </w:t>
      </w:r>
      <w:r w:rsidRPr="00BD30DC">
        <w:t>Положение «О порядке осуществления муниципального контроля на территории муниципального образования «Городской округ город Назрань» (дале</w:t>
      </w:r>
      <w:proofErr w:type="gramStart"/>
      <w:r w:rsidRPr="00BD30DC">
        <w:t>е-</w:t>
      </w:r>
      <w:proofErr w:type="gramEnd"/>
      <w:r w:rsidRPr="00BD30DC">
        <w:t xml:space="preserve"> Положение) определяет основные задачи, принципы и права должностных лиц администрации муниципального образования «Городской округ город Назрань»  при проведении муниципального контроля за: </w:t>
      </w:r>
    </w:p>
    <w:p w:rsidR="00BD30DC" w:rsidRPr="00BD30DC" w:rsidRDefault="00BD30DC" w:rsidP="00522461">
      <w:pPr>
        <w:pStyle w:val="a6"/>
        <w:spacing w:before="0" w:beforeAutospacing="0" w:after="0" w:afterAutospacing="0" w:line="276" w:lineRule="auto"/>
        <w:ind w:firstLine="426"/>
        <w:jc w:val="both"/>
      </w:pPr>
      <w:r w:rsidRPr="00BD30DC">
        <w:t xml:space="preserve">использованием и охраной земель на территории муниципального образования; </w:t>
      </w:r>
    </w:p>
    <w:p w:rsidR="00BD30DC" w:rsidRPr="00BD30DC" w:rsidRDefault="00BD30DC" w:rsidP="00522461">
      <w:pPr>
        <w:pStyle w:val="a6"/>
        <w:spacing w:before="0" w:beforeAutospacing="0" w:after="0" w:afterAutospacing="0" w:line="276" w:lineRule="auto"/>
        <w:ind w:firstLine="426"/>
        <w:jc w:val="both"/>
      </w:pPr>
      <w:r w:rsidRPr="00BD30DC">
        <w:t>надлежащим осуществлением градостроительной деятельности;</w:t>
      </w:r>
    </w:p>
    <w:p w:rsidR="00BD30DC" w:rsidRPr="00BD30DC" w:rsidRDefault="00BD30DC" w:rsidP="00522461">
      <w:pPr>
        <w:pStyle w:val="a6"/>
        <w:spacing w:before="0" w:beforeAutospacing="0" w:after="0" w:afterAutospacing="0" w:line="276" w:lineRule="auto"/>
        <w:ind w:firstLine="426"/>
        <w:jc w:val="both"/>
      </w:pPr>
      <w:r w:rsidRPr="00BD30DC">
        <w:t xml:space="preserve">использованием и эксплуатацией муниципального жилищного фонда; </w:t>
      </w:r>
    </w:p>
    <w:p w:rsidR="00BD30DC" w:rsidRPr="00BD30DC" w:rsidRDefault="00BD30DC" w:rsidP="00522461">
      <w:pPr>
        <w:pStyle w:val="a6"/>
        <w:spacing w:before="0" w:beforeAutospacing="0" w:after="0" w:afterAutospacing="0" w:line="276" w:lineRule="auto"/>
        <w:ind w:firstLine="426"/>
        <w:jc w:val="both"/>
      </w:pPr>
      <w:r w:rsidRPr="00BD30DC">
        <w:t>сохранением и восстановлением природной среды;</w:t>
      </w:r>
    </w:p>
    <w:p w:rsidR="00BD30DC" w:rsidRPr="00BD30DC" w:rsidRDefault="00BD30DC" w:rsidP="00522461">
      <w:pPr>
        <w:pStyle w:val="a6"/>
        <w:spacing w:before="0" w:beforeAutospacing="0" w:after="0" w:afterAutospacing="0" w:line="276" w:lineRule="auto"/>
        <w:ind w:firstLine="426"/>
        <w:jc w:val="both"/>
      </w:pPr>
      <w:r w:rsidRPr="00BD30DC">
        <w:t xml:space="preserve">рациональным использованием и воспроизводством природных ресурсов; </w:t>
      </w:r>
    </w:p>
    <w:p w:rsidR="00BD30DC" w:rsidRPr="00BD30DC" w:rsidRDefault="00BD30DC" w:rsidP="00522461">
      <w:pPr>
        <w:pStyle w:val="a6"/>
        <w:spacing w:before="0" w:beforeAutospacing="0" w:after="0" w:afterAutospacing="0" w:line="276" w:lineRule="auto"/>
        <w:ind w:firstLine="426"/>
        <w:jc w:val="both"/>
      </w:pPr>
      <w:r w:rsidRPr="00BD30DC">
        <w:t xml:space="preserve">предотвращением негативного воздействия хозяйственной и иной деятельности на окружающую среду; </w:t>
      </w:r>
    </w:p>
    <w:p w:rsidR="00BD30DC" w:rsidRPr="00BD30DC" w:rsidRDefault="00BD30DC" w:rsidP="00522461">
      <w:pPr>
        <w:pStyle w:val="a6"/>
        <w:spacing w:before="0" w:beforeAutospacing="0" w:after="0" w:afterAutospacing="0" w:line="276" w:lineRule="auto"/>
        <w:ind w:firstLine="426"/>
      </w:pPr>
      <w:r w:rsidRPr="00BD30DC">
        <w:t>соблюдением физическими и юридическими лицами законодательства Российской Федерации, Республики Ингушетия</w:t>
      </w:r>
      <w:proofErr w:type="gramStart"/>
      <w:r w:rsidRPr="00BD30DC">
        <w:t xml:space="preserve"> ,</w:t>
      </w:r>
      <w:proofErr w:type="gramEnd"/>
      <w:r w:rsidRPr="00BD30DC">
        <w:t xml:space="preserve"> нормативно- правовых актов органов местного самоуправления  при осуществлении торговой деятельности, оказании услуг в области общественного питания и бытового обслуживания;</w:t>
      </w:r>
    </w:p>
    <w:p w:rsidR="00BD30DC" w:rsidRPr="00BD30DC" w:rsidRDefault="00BD30DC" w:rsidP="00522461">
      <w:pPr>
        <w:pStyle w:val="a6"/>
        <w:spacing w:before="0" w:beforeAutospacing="0" w:after="0" w:afterAutospacing="0" w:line="276" w:lineRule="auto"/>
        <w:ind w:firstLine="426"/>
      </w:pPr>
      <w:r w:rsidRPr="00BD30DC">
        <w:t xml:space="preserve">по иным вопросам компетенции органов местного самоуправления, а также за соблюдением физическими и юридическими лицами иных норм и правил, установленных федеральными и республиканскими  законами, </w:t>
      </w:r>
      <w:proofErr w:type="gramStart"/>
      <w:r w:rsidRPr="00BD30DC">
        <w:t>контроль за</w:t>
      </w:r>
      <w:proofErr w:type="gramEnd"/>
      <w:r w:rsidRPr="00BD30DC">
        <w:t xml:space="preserve"> осуществлением которых возложен на органы местного самоуправления. </w:t>
      </w:r>
    </w:p>
    <w:p w:rsidR="00522461" w:rsidRDefault="00BD30DC" w:rsidP="00522461">
      <w:pPr>
        <w:pStyle w:val="a6"/>
        <w:spacing w:before="0" w:beforeAutospacing="0" w:after="0" w:afterAutospacing="0" w:line="276" w:lineRule="auto"/>
        <w:ind w:firstLine="426"/>
      </w:pPr>
      <w:r w:rsidRPr="00BD30DC">
        <w:t>2.</w:t>
      </w:r>
      <w:r w:rsidR="00632BEB">
        <w:t xml:space="preserve"> </w:t>
      </w:r>
      <w:r w:rsidRPr="00BD30DC">
        <w:t xml:space="preserve">В соответствии с настоящим положением осуществляется земельный контроль, экологический контроль, финансовый контроль. Настоящее Положение распространяется на финансовый муниципальный контроль постольку, поскольку не противоречит Бюджетному кодексу Российской Федерации, иным нормативным правовым актам. Особенности осуществления муниципального финансового контроля регулируются соответствующим нормативным правовым актом. </w:t>
      </w:r>
    </w:p>
    <w:p w:rsidR="00632BEB" w:rsidRDefault="00BD30DC" w:rsidP="00522461">
      <w:pPr>
        <w:pStyle w:val="a6"/>
        <w:spacing w:before="0" w:beforeAutospacing="0" w:after="0" w:afterAutospacing="0" w:line="276" w:lineRule="auto"/>
        <w:ind w:firstLine="426"/>
      </w:pPr>
      <w:r w:rsidRPr="00BD30DC">
        <w:t>3.</w:t>
      </w:r>
      <w:r w:rsidR="00632BEB">
        <w:t xml:space="preserve"> </w:t>
      </w:r>
      <w:r w:rsidRPr="00BD30DC">
        <w:t>Настоящее Положение разработано в соответствии с Земельным, Градостроительным и Бюджетным кодексами Российской Федерации,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14.03.1995 № 33-ФЗ «Об особо охраняемых природных территориях», Уставом г. Назрань.</w:t>
      </w:r>
    </w:p>
    <w:p w:rsidR="00522461" w:rsidRDefault="00BD30DC" w:rsidP="00522461">
      <w:pPr>
        <w:pStyle w:val="a6"/>
        <w:spacing w:before="0" w:beforeAutospacing="0" w:after="0" w:afterAutospacing="0" w:line="276" w:lineRule="auto"/>
        <w:ind w:firstLine="426"/>
      </w:pPr>
      <w:r w:rsidRPr="00BD30DC">
        <w:t>4.Задачами</w:t>
      </w:r>
      <w:r>
        <w:rPr>
          <w:b/>
        </w:rPr>
        <w:t xml:space="preserve"> </w:t>
      </w:r>
      <w:r w:rsidRPr="00BD30DC">
        <w:t xml:space="preserve"> муниципального контроля являются: </w:t>
      </w:r>
      <w:r w:rsidRPr="00BD30DC">
        <w:br/>
        <w:t xml:space="preserve">4.1. Обеспечение исполнения законодательства Российской </w:t>
      </w:r>
      <w:r w:rsidR="00522461">
        <w:t>Федерации, Республики Ингушетия</w:t>
      </w:r>
      <w:r w:rsidRPr="00BD30DC">
        <w:t xml:space="preserve">, уполномочивающих органы местного самоуправления на осуществление муниципального контроля; </w:t>
      </w:r>
      <w:r w:rsidRPr="00BD30DC">
        <w:br/>
        <w:t>4.2. Обеспечение исполнения постановлений и распоряжений главы муниципального образования « Городской округ город Назрань», главы Администрации г. Назрань.</w:t>
      </w:r>
    </w:p>
    <w:p w:rsidR="00BD30DC" w:rsidRPr="00522461" w:rsidRDefault="00BD30DC" w:rsidP="00522461">
      <w:pPr>
        <w:pStyle w:val="a6"/>
        <w:spacing w:before="0" w:beforeAutospacing="0" w:after="0" w:afterAutospacing="0" w:line="276" w:lineRule="auto"/>
        <w:ind w:firstLine="426"/>
      </w:pPr>
      <w:r w:rsidRPr="00BD30DC">
        <w:t xml:space="preserve">5.Принципами осуществления муниципального контроля являются: </w:t>
      </w:r>
      <w:r w:rsidRPr="00BD30DC">
        <w:br/>
        <w:t xml:space="preserve">5.1. Не нарушение прав и интересов физических и юридических лиц при осуществлении </w:t>
      </w:r>
      <w:r w:rsidRPr="00BD30DC">
        <w:lastRenderedPageBreak/>
        <w:t xml:space="preserve">муниципального контроля; </w:t>
      </w:r>
      <w:r w:rsidRPr="00BD30DC">
        <w:br/>
        <w:t xml:space="preserve">5.2. Проведение мероприятий по контролю уполномоченными на то должностными лицами; </w:t>
      </w:r>
      <w:r w:rsidRPr="00BD30DC">
        <w:br/>
        <w:t xml:space="preserve">5.3. 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w:t>
      </w:r>
      <w:r w:rsidRPr="00BD30DC">
        <w:br/>
        <w:t xml:space="preserve">5.4. Соответствие предмета проводимого мероприятия по контролю компетенции контролирующего органа; </w:t>
      </w:r>
      <w:r w:rsidRPr="00BD30DC">
        <w:br/>
        <w:t xml:space="preserve">5.5. Учет мероприятий по контролю, проводимых органами муниципального контроля; </w:t>
      </w:r>
      <w:r w:rsidRPr="00BD30DC">
        <w:br/>
        <w:t xml:space="preserve">5.6. Возможность обжалования действий (бездействия) должностных лиц, осуществляющих муниципальный контроль, нарушающих порядок его осуществления, установленный настоящим Положением; </w:t>
      </w:r>
      <w:r w:rsidRPr="00BD30DC">
        <w:br/>
        <w:t xml:space="preserve">5.7. Недопустимость взимания органами местного самоуправления с граждан, юридических лиц и индивидуальных предпринимателей платы за проведение мероприятий по контролю; </w:t>
      </w:r>
      <w:r w:rsidRPr="00BD30DC">
        <w:br/>
        <w:t xml:space="preserve">5.8. Ответственность органов местного самоуправления и их должностных лиц при осуществлении муниципального контроля. </w:t>
      </w:r>
    </w:p>
    <w:p w:rsidR="00522461" w:rsidRPr="00522461" w:rsidRDefault="00522461" w:rsidP="00522461">
      <w:pPr>
        <w:ind w:firstLine="426"/>
      </w:pPr>
    </w:p>
    <w:p w:rsidR="00BD30DC" w:rsidRPr="00522461" w:rsidRDefault="00BD30DC" w:rsidP="00522461">
      <w:pPr>
        <w:pStyle w:val="a6"/>
        <w:spacing w:before="0" w:beforeAutospacing="0" w:after="0" w:afterAutospacing="0" w:line="276" w:lineRule="auto"/>
        <w:ind w:firstLine="426"/>
        <w:rPr>
          <w:b/>
          <w:bCs/>
        </w:rPr>
      </w:pPr>
      <w:r w:rsidRPr="00522461">
        <w:rPr>
          <w:b/>
          <w:bCs/>
        </w:rPr>
        <w:t>II. Основные понятия, исп</w:t>
      </w:r>
      <w:r w:rsidR="00522461">
        <w:rPr>
          <w:b/>
          <w:bCs/>
        </w:rPr>
        <w:t>ользуемые в настоящем Положении</w:t>
      </w:r>
    </w:p>
    <w:p w:rsidR="00BD30DC" w:rsidRDefault="00BD30DC" w:rsidP="00522461">
      <w:pPr>
        <w:pStyle w:val="a6"/>
        <w:spacing w:before="0" w:beforeAutospacing="0" w:after="0" w:afterAutospacing="0" w:line="276" w:lineRule="auto"/>
        <w:ind w:firstLine="426"/>
      </w:pPr>
      <w:r w:rsidRPr="00BD30DC">
        <w:rPr>
          <w:bCs/>
        </w:rPr>
        <w:t xml:space="preserve">  </w:t>
      </w:r>
      <w:r w:rsidRPr="00BD30DC">
        <w:rPr>
          <w:bCs/>
        </w:rPr>
        <w:tab/>
        <w:t>6.</w:t>
      </w:r>
      <w:r w:rsidRPr="00BD30DC">
        <w:t xml:space="preserve">В целях настоящего Положения используются следующие основные понятия: </w:t>
      </w:r>
      <w:r w:rsidRPr="00BD30DC">
        <w:br/>
        <w:t xml:space="preserve">6.1. Муниципальный контроль — проведение проверки выполнения гражданином, юридическим лицом или индивидуальным предпринимателем нормативных правовых актов органов местного самоуправления муниципального образования  «Городской округ город Назрань», а также иных норм и правил, установленных федеральными и республиканскими  законами, контроль за осуществлением которых возложен на органы местного самоуправления; </w:t>
      </w:r>
      <w:r w:rsidRPr="00BD30DC">
        <w:br/>
        <w:t xml:space="preserve">6.2. Проверки плановые и внеплановые — совокупность действий должностных лиц органов местного самоуправления, связанных с осуществлением муниципального контроля, оформлением результатов проверок и принятием мер по их результатам. </w:t>
      </w:r>
    </w:p>
    <w:p w:rsidR="00522461" w:rsidRPr="00BD30DC" w:rsidRDefault="00522461" w:rsidP="00522461">
      <w:pPr>
        <w:pStyle w:val="a6"/>
        <w:spacing w:before="0" w:beforeAutospacing="0" w:after="0" w:afterAutospacing="0" w:line="276" w:lineRule="auto"/>
        <w:ind w:firstLine="426"/>
      </w:pPr>
    </w:p>
    <w:p w:rsidR="00BD30DC" w:rsidRPr="00522461" w:rsidRDefault="00BD30DC" w:rsidP="00522461">
      <w:pPr>
        <w:pStyle w:val="a6"/>
        <w:spacing w:before="0" w:beforeAutospacing="0" w:after="0" w:afterAutospacing="0" w:line="276" w:lineRule="auto"/>
        <w:ind w:firstLine="426"/>
        <w:rPr>
          <w:b/>
        </w:rPr>
      </w:pPr>
      <w:r w:rsidRPr="00522461">
        <w:rPr>
          <w:b/>
          <w:bCs/>
        </w:rPr>
        <w:t>III. Порядок осущес</w:t>
      </w:r>
      <w:r w:rsidR="00522461">
        <w:rPr>
          <w:b/>
          <w:bCs/>
        </w:rPr>
        <w:t>твления муниципального контроля</w:t>
      </w:r>
    </w:p>
    <w:p w:rsidR="00BD30DC" w:rsidRPr="00BD30DC" w:rsidRDefault="00BD30DC" w:rsidP="00522461">
      <w:pPr>
        <w:pStyle w:val="2"/>
        <w:spacing w:before="0" w:line="276" w:lineRule="auto"/>
        <w:ind w:firstLine="426"/>
        <w:rPr>
          <w:b w:val="0"/>
          <w:color w:val="auto"/>
          <w:sz w:val="24"/>
          <w:szCs w:val="24"/>
        </w:rPr>
      </w:pPr>
      <w:r w:rsidRPr="00BD30DC">
        <w:rPr>
          <w:b w:val="0"/>
          <w:color w:val="auto"/>
          <w:sz w:val="24"/>
          <w:szCs w:val="24"/>
        </w:rPr>
        <w:t xml:space="preserve">     7.Муниципальный контроль осуществляется органами и должностными лицами, перечень которых утверждается постановлением главы муниципального образования « Городской округ город Назрань». </w:t>
      </w:r>
    </w:p>
    <w:p w:rsidR="00BD30DC" w:rsidRDefault="00BD30DC" w:rsidP="00522461">
      <w:pPr>
        <w:pStyle w:val="2"/>
        <w:spacing w:before="0" w:line="276" w:lineRule="auto"/>
        <w:ind w:firstLine="426"/>
        <w:rPr>
          <w:b w:val="0"/>
          <w:color w:val="auto"/>
          <w:sz w:val="24"/>
          <w:szCs w:val="24"/>
        </w:rPr>
      </w:pPr>
      <w:r w:rsidRPr="00BD30DC">
        <w:rPr>
          <w:b w:val="0"/>
          <w:color w:val="auto"/>
          <w:sz w:val="24"/>
          <w:szCs w:val="24"/>
        </w:rPr>
        <w:t xml:space="preserve">     8.Муниципальный контроль включает в себя проведение плановых и внеплановых проверок.</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 xml:space="preserve">     8.1. Организация и проведение мероприятий по контролю без взаимодействия с юридическими лицами, индивидуальными предпринимателями.</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 xml:space="preserve">   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1) плановые (рейдовые) осмотры (обследования) территорий, акваторий, транспортных сре</w:t>
      </w:r>
      <w:proofErr w:type="gramStart"/>
      <w:r w:rsidRPr="00605268">
        <w:rPr>
          <w:rFonts w:ascii="Times New Roman" w:hAnsi="Times New Roman"/>
          <w:b/>
          <w:color w:val="FF0000"/>
        </w:rPr>
        <w:t>дств в с</w:t>
      </w:r>
      <w:proofErr w:type="gramEnd"/>
      <w:r w:rsidRPr="00605268">
        <w:rPr>
          <w:rFonts w:ascii="Times New Roman" w:hAnsi="Times New Roman"/>
          <w:b/>
          <w:color w:val="FF0000"/>
        </w:rPr>
        <w:t>оответствии с законодательством Российской Федерации;</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2) административные обследования объектов земельных отношений;</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605268">
        <w:rPr>
          <w:rFonts w:ascii="Times New Roman" w:hAnsi="Times New Roman"/>
          <w:b/>
          <w:color w:val="FF0000"/>
        </w:rPr>
        <w:t>дств св</w:t>
      </w:r>
      <w:proofErr w:type="gramEnd"/>
      <w:r w:rsidRPr="00605268">
        <w:rPr>
          <w:rFonts w:ascii="Times New Roman" w:hAnsi="Times New Roman"/>
          <w:b/>
          <w:color w:val="FF000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 xml:space="preserve">5) наблюдение за соблюдением обязательных требований при распространении </w:t>
      </w:r>
      <w:r w:rsidRPr="00605268">
        <w:rPr>
          <w:rFonts w:ascii="Times New Roman" w:hAnsi="Times New Roman"/>
          <w:b/>
          <w:color w:val="FF0000"/>
        </w:rPr>
        <w:lastRenderedPageBreak/>
        <w:t>рекламы;</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6) наблюдение за соблюдением обязательных требований при размещении информации в сети "Интернет" и средствах массовой информации;</w:t>
      </w:r>
    </w:p>
    <w:p w:rsidR="00605268" w:rsidRPr="00605268" w:rsidRDefault="00605268" w:rsidP="00605268">
      <w:pPr>
        <w:pStyle w:val="a7"/>
        <w:ind w:firstLine="284"/>
        <w:jc w:val="both"/>
        <w:rPr>
          <w:rFonts w:ascii="Times New Roman" w:hAnsi="Times New Roman"/>
          <w:b/>
          <w:color w:val="FF0000"/>
        </w:rPr>
      </w:pPr>
      <w:proofErr w:type="gramStart"/>
      <w:r w:rsidRPr="00605268">
        <w:rPr>
          <w:rFonts w:ascii="Times New Roman" w:hAnsi="Times New Roman"/>
          <w:b/>
          <w:color w:val="FF000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8) другие виды и формы мероприятий по контролю, установленные федеральными законами.</w:t>
      </w:r>
    </w:p>
    <w:p w:rsidR="00605268" w:rsidRPr="00605268" w:rsidRDefault="00605268" w:rsidP="00605268">
      <w:pPr>
        <w:pStyle w:val="a7"/>
        <w:ind w:firstLine="284"/>
        <w:jc w:val="both"/>
        <w:rPr>
          <w:rFonts w:ascii="Times New Roman" w:hAnsi="Times New Roman"/>
          <w:b/>
          <w:color w:val="FF0000"/>
        </w:rPr>
      </w:pPr>
      <w:r w:rsidRPr="00605268">
        <w:rPr>
          <w:rFonts w:ascii="Times New Roman" w:hAnsi="Times New Roman"/>
          <w:b/>
          <w:color w:val="FF0000"/>
        </w:rPr>
        <w:t xml:space="preserve">   2. </w:t>
      </w:r>
      <w:proofErr w:type="gramStart"/>
      <w:r w:rsidRPr="00605268">
        <w:rPr>
          <w:rFonts w:ascii="Times New Roman" w:hAnsi="Times New Roman"/>
          <w:b/>
          <w:color w:val="FF0000"/>
        </w:rPr>
        <w:t>В случае выявления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605268" w:rsidRPr="00605268" w:rsidRDefault="00605268" w:rsidP="00605268">
      <w:pPr>
        <w:rPr>
          <w:b/>
          <w:color w:val="FF0000"/>
        </w:rPr>
      </w:pPr>
      <w:r w:rsidRPr="00605268">
        <w:rPr>
          <w:rFonts w:ascii="Times New Roman" w:hAnsi="Times New Roman"/>
          <w:b/>
          <w:color w:val="FF0000"/>
        </w:rPr>
        <w:t xml:space="preserve">         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Start"/>
      <w:r w:rsidRPr="00605268">
        <w:rPr>
          <w:rFonts w:ascii="Times New Roman" w:hAnsi="Times New Roman"/>
          <w:b/>
          <w:color w:val="FF0000"/>
        </w:rPr>
        <w:t>.</w:t>
      </w:r>
      <w:proofErr w:type="gramEnd"/>
      <w:r>
        <w:rPr>
          <w:rFonts w:ascii="Times New Roman" w:hAnsi="Times New Roman"/>
          <w:b/>
          <w:color w:val="FF0000"/>
        </w:rPr>
        <w:t xml:space="preserve"> ( </w:t>
      </w:r>
      <w:proofErr w:type="gramStart"/>
      <w:r>
        <w:rPr>
          <w:rFonts w:ascii="Times New Roman" w:hAnsi="Times New Roman"/>
          <w:b/>
          <w:color w:val="FF0000"/>
        </w:rPr>
        <w:t>в</w:t>
      </w:r>
      <w:proofErr w:type="gramEnd"/>
      <w:r>
        <w:rPr>
          <w:rFonts w:ascii="Times New Roman" w:hAnsi="Times New Roman"/>
          <w:b/>
          <w:color w:val="FF0000"/>
        </w:rPr>
        <w:t xml:space="preserve"> ред. </w:t>
      </w:r>
      <w:proofErr w:type="spellStart"/>
      <w:r>
        <w:rPr>
          <w:rFonts w:ascii="Times New Roman" w:hAnsi="Times New Roman"/>
          <w:b/>
          <w:color w:val="FF0000"/>
        </w:rPr>
        <w:t>реш</w:t>
      </w:r>
      <w:proofErr w:type="spellEnd"/>
      <w:r>
        <w:rPr>
          <w:rFonts w:ascii="Times New Roman" w:hAnsi="Times New Roman"/>
          <w:b/>
          <w:color w:val="FF0000"/>
        </w:rPr>
        <w:t>. от 12.09.2017 г. №22/91-3)</w:t>
      </w:r>
    </w:p>
    <w:p w:rsidR="00BD30DC" w:rsidRPr="00BD30DC" w:rsidRDefault="00BD30DC" w:rsidP="00522461">
      <w:pPr>
        <w:pStyle w:val="a6"/>
        <w:spacing w:before="0" w:beforeAutospacing="0" w:after="0" w:afterAutospacing="0" w:line="276" w:lineRule="auto"/>
        <w:ind w:firstLine="426"/>
      </w:pPr>
      <w:r w:rsidRPr="00BD30DC">
        <w:t xml:space="preserve">     9. </w:t>
      </w:r>
      <w:r w:rsidRPr="00BD30DC">
        <w:rPr>
          <w:bCs/>
        </w:rPr>
        <w:t>Организация и проведение плановой проверки:</w:t>
      </w:r>
    </w:p>
    <w:p w:rsidR="00BD30DC" w:rsidRPr="00BD30DC" w:rsidRDefault="00BD30DC" w:rsidP="00522461">
      <w:pPr>
        <w:pStyle w:val="a6"/>
        <w:spacing w:before="0" w:beforeAutospacing="0" w:after="0" w:afterAutospacing="0" w:line="276" w:lineRule="auto"/>
        <w:ind w:firstLine="426"/>
      </w:pPr>
      <w:r w:rsidRPr="00BD30DC">
        <w:t>9.1.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30DC" w:rsidRPr="00BD30DC" w:rsidRDefault="00BD30DC" w:rsidP="00522461">
      <w:pPr>
        <w:pStyle w:val="a6"/>
        <w:spacing w:before="0" w:beforeAutospacing="0" w:after="0" w:afterAutospacing="0" w:line="276" w:lineRule="auto"/>
        <w:ind w:firstLine="426"/>
      </w:pPr>
      <w:r w:rsidRPr="00BD30DC">
        <w:t>9.2. Плановые проверки проводятся не чаще чем один раз в три года.</w:t>
      </w:r>
    </w:p>
    <w:p w:rsidR="00BD30DC" w:rsidRPr="00BD30DC" w:rsidRDefault="00BD30DC" w:rsidP="00522461">
      <w:pPr>
        <w:pStyle w:val="a6"/>
        <w:spacing w:before="0" w:beforeAutospacing="0" w:after="0" w:afterAutospacing="0" w:line="276" w:lineRule="auto"/>
        <w:ind w:firstLine="426"/>
      </w:pPr>
      <w:r w:rsidRPr="00BD30DC">
        <w:t>9.3.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9.4.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1462" w:rsidRPr="00351462" w:rsidRDefault="00351462" w:rsidP="00351462">
      <w:pPr>
        <w:pStyle w:val="a7"/>
        <w:ind w:firstLine="284"/>
        <w:jc w:val="both"/>
        <w:rPr>
          <w:rFonts w:ascii="Times New Roman" w:hAnsi="Times New Roman"/>
          <w:b/>
          <w:color w:val="FF0000"/>
        </w:rPr>
      </w:pPr>
      <w:proofErr w:type="gramStart"/>
      <w:r w:rsidRPr="00351462">
        <w:rPr>
          <w:rFonts w:ascii="Times New Roman" w:hAnsi="Times New Roman"/>
          <w:b/>
          <w:color w:val="FF000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roofErr w:type="gramEnd"/>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4) цели, задачи, предмет проверки и срок ее проведения;</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5) правовые основания проведения проверки;</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7) сроки проведения и перечень мероприятий по контролю, необходимых для достижения целей и задач проведения проверки;</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8) перечень административных регламентов по осуществлению государственного контроля (надзора), осуществлению муниципального контроля;</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10) даты начала и окончания проведения проверки;</w:t>
      </w:r>
    </w:p>
    <w:p w:rsidR="00351462" w:rsidRPr="00351462" w:rsidRDefault="00351462" w:rsidP="00351462">
      <w:pPr>
        <w:rPr>
          <w:b/>
          <w:color w:val="FF0000"/>
        </w:rPr>
      </w:pPr>
      <w:r w:rsidRPr="00351462">
        <w:rPr>
          <w:rFonts w:ascii="Times New Roman" w:hAnsi="Times New Roman"/>
          <w:b/>
          <w:color w:val="FF0000"/>
        </w:rPr>
        <w:lastRenderedPageBreak/>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351462">
        <w:rPr>
          <w:rFonts w:ascii="Times New Roman" w:hAnsi="Times New Roman"/>
          <w:b/>
          <w:color w:val="FF0000"/>
        </w:rPr>
        <w:t>.</w:t>
      </w:r>
      <w:proofErr w:type="gramEnd"/>
      <w:r w:rsidRPr="00351462">
        <w:rPr>
          <w:rFonts w:ascii="Times New Roman" w:hAnsi="Times New Roman"/>
          <w:b/>
          <w:color w:val="FF0000"/>
        </w:rPr>
        <w:t xml:space="preserve"> ( </w:t>
      </w:r>
      <w:proofErr w:type="gramStart"/>
      <w:r w:rsidRPr="00351462">
        <w:rPr>
          <w:rFonts w:ascii="Times New Roman" w:hAnsi="Times New Roman"/>
          <w:b/>
          <w:color w:val="FF0000"/>
        </w:rPr>
        <w:t>в</w:t>
      </w:r>
      <w:proofErr w:type="gramEnd"/>
      <w:r w:rsidRPr="00351462">
        <w:rPr>
          <w:rFonts w:ascii="Times New Roman" w:hAnsi="Times New Roman"/>
          <w:b/>
          <w:color w:val="FF0000"/>
        </w:rPr>
        <w:t xml:space="preserve"> ред. </w:t>
      </w:r>
      <w:proofErr w:type="spellStart"/>
      <w:r w:rsidRPr="00351462">
        <w:rPr>
          <w:rFonts w:ascii="Times New Roman" w:hAnsi="Times New Roman"/>
          <w:b/>
          <w:color w:val="FF0000"/>
        </w:rPr>
        <w:t>реш</w:t>
      </w:r>
      <w:proofErr w:type="spellEnd"/>
      <w:r w:rsidRPr="00351462">
        <w:rPr>
          <w:rFonts w:ascii="Times New Roman" w:hAnsi="Times New Roman"/>
          <w:b/>
          <w:color w:val="FF0000"/>
        </w:rPr>
        <w:t>. от 12.09.2017 г. №22/91-3)</w:t>
      </w:r>
    </w:p>
    <w:p w:rsidR="00351462" w:rsidRDefault="00351462" w:rsidP="00351462">
      <w:pPr>
        <w:pStyle w:val="a6"/>
        <w:spacing w:before="0" w:beforeAutospacing="0" w:after="0" w:afterAutospacing="0" w:line="276" w:lineRule="auto"/>
        <w:ind w:firstLine="426"/>
      </w:pPr>
    </w:p>
    <w:p w:rsidR="00BD30DC" w:rsidRPr="00BD30DC" w:rsidRDefault="00BD30DC" w:rsidP="00351462">
      <w:pPr>
        <w:pStyle w:val="a6"/>
        <w:spacing w:before="0" w:beforeAutospacing="0" w:after="0" w:afterAutospacing="0" w:line="276" w:lineRule="auto"/>
        <w:ind w:firstLine="426"/>
      </w:pPr>
      <w:r w:rsidRPr="00BD30DC">
        <w:t>9.5.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w:t>
      </w:r>
      <w:proofErr w:type="gramStart"/>
      <w:r w:rsidRPr="00BD30DC">
        <w:t>.Н</w:t>
      </w:r>
      <w:proofErr w:type="gramEnd"/>
      <w:r w:rsidRPr="00BD30DC">
        <w:t>азрань либо иным доступным способом.</w:t>
      </w:r>
    </w:p>
    <w:p w:rsidR="00BD30DC" w:rsidRPr="00BD30DC" w:rsidRDefault="00BD30DC" w:rsidP="00522461">
      <w:pPr>
        <w:pStyle w:val="a6"/>
        <w:spacing w:before="0" w:beforeAutospacing="0" w:after="0" w:afterAutospacing="0" w:line="276" w:lineRule="auto"/>
        <w:ind w:firstLine="426"/>
      </w:pPr>
      <w:r w:rsidRPr="00BD30DC">
        <w:t xml:space="preserve">9.6. В срок до 1 ноября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прокуратуру г.Назрань для формирования ежегодного сводного плана проведения плановых проверок с учетом положений Федерального закона "О прокуратуре Российской Федерации". </w:t>
      </w:r>
    </w:p>
    <w:p w:rsidR="00BD30DC" w:rsidRPr="00BD30DC" w:rsidRDefault="00BD30DC" w:rsidP="00522461">
      <w:pPr>
        <w:pStyle w:val="a6"/>
        <w:spacing w:before="0" w:beforeAutospacing="0" w:after="0" w:afterAutospacing="0" w:line="276" w:lineRule="auto"/>
        <w:ind w:firstLine="426"/>
      </w:pPr>
      <w:r w:rsidRPr="00BD30DC">
        <w:t>9.7. Основанием для включения плановой проверки в ежегодный план проведения плановых проверок является истечение трех лет со дня:</w:t>
      </w:r>
    </w:p>
    <w:p w:rsidR="00BD30DC" w:rsidRPr="00BD30DC" w:rsidRDefault="00BD30DC" w:rsidP="00522461">
      <w:pPr>
        <w:pStyle w:val="a6"/>
        <w:spacing w:before="0" w:beforeAutospacing="0" w:after="0" w:afterAutospacing="0" w:line="276" w:lineRule="auto"/>
        <w:ind w:firstLine="426"/>
      </w:pPr>
      <w:r w:rsidRPr="00BD30DC">
        <w:t>1) государственной регистрации юридического лица, индивидуального предпринимателя;</w:t>
      </w:r>
    </w:p>
    <w:p w:rsidR="00BD30DC" w:rsidRPr="00BD30DC" w:rsidRDefault="00BD30DC" w:rsidP="00522461">
      <w:pPr>
        <w:pStyle w:val="a6"/>
        <w:spacing w:before="0" w:beforeAutospacing="0" w:after="0" w:afterAutospacing="0" w:line="276" w:lineRule="auto"/>
        <w:ind w:firstLine="426"/>
      </w:pPr>
      <w:r w:rsidRPr="00BD30DC">
        <w:t>2) окончания проведения последней плановой проверки юридического лица, индивидуального предпринимателя;</w:t>
      </w:r>
    </w:p>
    <w:p w:rsidR="00BD30DC" w:rsidRPr="00BD30DC" w:rsidRDefault="00BD30DC" w:rsidP="00522461">
      <w:pPr>
        <w:pStyle w:val="a6"/>
        <w:spacing w:before="0" w:beforeAutospacing="0" w:after="0" w:afterAutospacing="0" w:line="276" w:lineRule="auto"/>
        <w:ind w:firstLine="426"/>
      </w:pPr>
      <w:r w:rsidRPr="00BD30DC">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30DC" w:rsidRPr="00BD30DC" w:rsidRDefault="00BD30DC" w:rsidP="00522461">
      <w:pPr>
        <w:pStyle w:val="a6"/>
        <w:spacing w:before="0" w:beforeAutospacing="0" w:after="0" w:afterAutospacing="0" w:line="276" w:lineRule="auto"/>
        <w:ind w:firstLine="426"/>
      </w:pPr>
      <w:r w:rsidRPr="00BD30DC">
        <w:t>9.8.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законодательством.</w:t>
      </w:r>
    </w:p>
    <w:p w:rsidR="00BD30DC" w:rsidRPr="00BD30DC" w:rsidRDefault="00BD30DC" w:rsidP="00522461">
      <w:pPr>
        <w:pStyle w:val="a6"/>
        <w:spacing w:before="0" w:beforeAutospacing="0" w:after="0" w:afterAutospacing="0" w:line="276" w:lineRule="auto"/>
        <w:ind w:firstLine="426"/>
      </w:pPr>
      <w:r w:rsidRPr="00BD30DC">
        <w:t>9.9.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законодательством.</w:t>
      </w:r>
    </w:p>
    <w:p w:rsidR="00BD30DC" w:rsidRPr="00BD30DC" w:rsidRDefault="00BD30DC" w:rsidP="00522461">
      <w:pPr>
        <w:pStyle w:val="a6"/>
        <w:spacing w:before="0" w:beforeAutospacing="0" w:after="0" w:afterAutospacing="0" w:line="276" w:lineRule="auto"/>
        <w:ind w:firstLine="426"/>
      </w:pPr>
      <w:r w:rsidRPr="00BD30DC">
        <w:t>9.10. Плановая проверка проводится в форме документарной проверки и (или) выездной проверки в соответствии с законодательством.</w:t>
      </w:r>
    </w:p>
    <w:p w:rsidR="00BD30DC" w:rsidRPr="00BD30DC" w:rsidRDefault="00BD30DC" w:rsidP="00522461">
      <w:pPr>
        <w:pStyle w:val="a6"/>
        <w:spacing w:before="0" w:beforeAutospacing="0" w:after="0" w:afterAutospacing="0" w:line="276" w:lineRule="auto"/>
        <w:ind w:firstLine="426"/>
      </w:pPr>
      <w:r w:rsidRPr="00BD30DC">
        <w:t>9.11.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D30DC" w:rsidRPr="00BD30DC" w:rsidRDefault="00BD30DC" w:rsidP="00522461">
      <w:pPr>
        <w:pStyle w:val="a6"/>
        <w:spacing w:before="0" w:beforeAutospacing="0" w:after="0" w:afterAutospacing="0" w:line="276" w:lineRule="auto"/>
        <w:ind w:firstLine="426"/>
      </w:pPr>
      <w:r w:rsidRPr="00BD30DC">
        <w:t>9.12.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D30DC" w:rsidRPr="00BD30DC" w:rsidRDefault="00BD30DC" w:rsidP="00522461">
      <w:pPr>
        <w:pStyle w:val="a6"/>
        <w:spacing w:before="0" w:beforeAutospacing="0" w:after="0" w:afterAutospacing="0" w:line="276" w:lineRule="auto"/>
        <w:ind w:firstLine="426"/>
      </w:pPr>
      <w:r w:rsidRPr="00BD30DC">
        <w:t>9.13.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D30DC" w:rsidRPr="00BD30DC" w:rsidRDefault="00BD30DC" w:rsidP="00522461">
      <w:pPr>
        <w:pStyle w:val="a6"/>
        <w:spacing w:before="0" w:beforeAutospacing="0" w:after="0" w:afterAutospacing="0" w:line="276" w:lineRule="auto"/>
        <w:ind w:firstLine="426"/>
        <w:rPr>
          <w:bCs/>
        </w:rPr>
      </w:pPr>
      <w:r w:rsidRPr="00BD30DC">
        <w:lastRenderedPageBreak/>
        <w:t xml:space="preserve"> 10. </w:t>
      </w:r>
      <w:r w:rsidRPr="00BD30DC">
        <w:rPr>
          <w:bCs/>
        </w:rPr>
        <w:t>Организация и проведение внеплановой проверки:</w:t>
      </w:r>
    </w:p>
    <w:p w:rsidR="00BD30DC" w:rsidRPr="00BD30DC" w:rsidRDefault="00BD30DC" w:rsidP="00522461">
      <w:pPr>
        <w:pStyle w:val="a6"/>
        <w:spacing w:before="0" w:beforeAutospacing="0" w:after="0" w:afterAutospacing="0" w:line="276" w:lineRule="auto"/>
        <w:ind w:firstLine="426"/>
      </w:pPr>
      <w:r w:rsidRPr="00BD30DC">
        <w:t>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10.2.Основанием для проведения внеплановой проверки является:</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 xml:space="preserve">     </w:t>
      </w:r>
      <w:proofErr w:type="gramStart"/>
      <w:r w:rsidRPr="00351462">
        <w:rPr>
          <w:rFonts w:ascii="Times New Roman" w:hAnsi="Times New Roman"/>
          <w:b/>
          <w:color w:val="FF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51462" w:rsidRPr="00351462" w:rsidRDefault="00351462" w:rsidP="00351462">
      <w:pPr>
        <w:pStyle w:val="a7"/>
        <w:ind w:firstLine="284"/>
        <w:jc w:val="both"/>
        <w:rPr>
          <w:rFonts w:ascii="Times New Roman" w:hAnsi="Times New Roman"/>
          <w:b/>
          <w:color w:val="FF0000"/>
        </w:rPr>
      </w:pPr>
      <w:r w:rsidRPr="00351462">
        <w:rPr>
          <w:rFonts w:ascii="Times New Roman" w:hAnsi="Times New Roman"/>
          <w:b/>
          <w:color w:val="FF0000"/>
        </w:rPr>
        <w:t xml:space="preserve">    </w:t>
      </w:r>
      <w:proofErr w:type="gramStart"/>
      <w:r w:rsidRPr="00351462">
        <w:rPr>
          <w:rFonts w:ascii="Times New Roman" w:hAnsi="Times New Roman"/>
          <w:b/>
          <w:color w:val="FF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51462" w:rsidRPr="00351462" w:rsidRDefault="00351462" w:rsidP="00351462">
      <w:pPr>
        <w:pStyle w:val="a7"/>
        <w:ind w:firstLine="284"/>
        <w:jc w:val="both"/>
        <w:rPr>
          <w:rFonts w:ascii="Times New Roman" w:hAnsi="Times New Roman"/>
          <w:b/>
          <w:color w:val="FF0000"/>
        </w:rPr>
      </w:pPr>
      <w:proofErr w:type="gramStart"/>
      <w:r w:rsidRPr="00351462">
        <w:rPr>
          <w:rFonts w:ascii="Times New Roman" w:hAnsi="Times New Roman"/>
          <w:b/>
          <w:color w:val="FF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51462">
        <w:rPr>
          <w:rFonts w:ascii="Times New Roman" w:hAnsi="Times New Roman"/>
          <w:b/>
          <w:color w:val="FF0000"/>
        </w:rPr>
        <w:t xml:space="preserve"> государства, а также угрозы чрезвычайных ситуаций природного и техногенного характера;</w:t>
      </w:r>
    </w:p>
    <w:p w:rsidR="00351462" w:rsidRPr="00351462" w:rsidRDefault="00351462" w:rsidP="00351462">
      <w:pPr>
        <w:pStyle w:val="a7"/>
        <w:ind w:firstLine="284"/>
        <w:jc w:val="both"/>
        <w:rPr>
          <w:rFonts w:ascii="Times New Roman" w:hAnsi="Times New Roman"/>
          <w:b/>
          <w:color w:val="FF0000"/>
        </w:rPr>
      </w:pPr>
      <w:proofErr w:type="gramStart"/>
      <w:r w:rsidRPr="00351462">
        <w:rPr>
          <w:rFonts w:ascii="Times New Roman" w:hAnsi="Times New Roman"/>
          <w:b/>
          <w:color w:val="FF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51462">
        <w:rPr>
          <w:rFonts w:ascii="Times New Roman" w:hAnsi="Times New Roman"/>
          <w:b/>
          <w:color w:val="FF0000"/>
        </w:rPr>
        <w:t xml:space="preserve"> также возникновение чрезвычайных ситуаций природного и техногенного характера;</w:t>
      </w:r>
    </w:p>
    <w:p w:rsidR="00351462" w:rsidRPr="00351462" w:rsidRDefault="00351462" w:rsidP="00351462">
      <w:pPr>
        <w:rPr>
          <w:b/>
          <w:color w:val="FF0000"/>
        </w:rPr>
      </w:pPr>
      <w:r w:rsidRPr="00351462">
        <w:rPr>
          <w:rFonts w:ascii="Times New Roman" w:hAnsi="Times New Roman"/>
          <w:b/>
          <w:color w:val="FF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351462">
        <w:rPr>
          <w:rFonts w:ascii="Times New Roman" w:hAnsi="Times New Roman"/>
          <w:b/>
          <w:color w:val="FF0000"/>
        </w:rPr>
        <w:t>.</w:t>
      </w:r>
      <w:proofErr w:type="gramEnd"/>
      <w:r w:rsidRPr="00351462">
        <w:rPr>
          <w:rFonts w:ascii="Times New Roman" w:hAnsi="Times New Roman"/>
          <w:b/>
          <w:color w:val="FF0000"/>
        </w:rPr>
        <w:t xml:space="preserve"> ( </w:t>
      </w:r>
      <w:proofErr w:type="gramStart"/>
      <w:r w:rsidRPr="00351462">
        <w:rPr>
          <w:rFonts w:ascii="Times New Roman" w:hAnsi="Times New Roman"/>
          <w:b/>
          <w:color w:val="FF0000"/>
        </w:rPr>
        <w:t>в</w:t>
      </w:r>
      <w:proofErr w:type="gramEnd"/>
      <w:r w:rsidRPr="00351462">
        <w:rPr>
          <w:rFonts w:ascii="Times New Roman" w:hAnsi="Times New Roman"/>
          <w:b/>
          <w:color w:val="FF0000"/>
        </w:rPr>
        <w:t xml:space="preserve"> ред. </w:t>
      </w:r>
      <w:proofErr w:type="spellStart"/>
      <w:r w:rsidRPr="00351462">
        <w:rPr>
          <w:rFonts w:ascii="Times New Roman" w:hAnsi="Times New Roman"/>
          <w:b/>
          <w:color w:val="FF0000"/>
        </w:rPr>
        <w:t>реш</w:t>
      </w:r>
      <w:proofErr w:type="spellEnd"/>
      <w:r w:rsidRPr="00351462">
        <w:rPr>
          <w:rFonts w:ascii="Times New Roman" w:hAnsi="Times New Roman"/>
          <w:b/>
          <w:color w:val="FF0000"/>
        </w:rPr>
        <w:t>. от 12.09.2017 г. №22/91-3)</w:t>
      </w:r>
    </w:p>
    <w:p w:rsidR="00351462" w:rsidRPr="00351462" w:rsidRDefault="00351462" w:rsidP="00351462">
      <w:pPr>
        <w:pStyle w:val="a6"/>
        <w:spacing w:before="0" w:beforeAutospacing="0" w:after="0" w:afterAutospacing="0" w:line="276" w:lineRule="auto"/>
        <w:ind w:firstLine="426"/>
        <w:rPr>
          <w:b/>
          <w:color w:val="FF0000"/>
        </w:rPr>
      </w:pPr>
    </w:p>
    <w:p w:rsidR="00BD30DC" w:rsidRPr="00BD30DC" w:rsidRDefault="00BD30DC" w:rsidP="00351462">
      <w:pPr>
        <w:pStyle w:val="a6"/>
        <w:spacing w:before="0" w:beforeAutospacing="0" w:after="0" w:afterAutospacing="0" w:line="276" w:lineRule="auto"/>
        <w:ind w:firstLine="426"/>
      </w:pPr>
      <w:r w:rsidRPr="00BD30DC">
        <w:t>10.3.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10.2, не могут служить основанием для проведения внеплановой проверки.</w:t>
      </w:r>
    </w:p>
    <w:p w:rsidR="00BD30DC" w:rsidRPr="00BD30DC" w:rsidRDefault="00BD30DC" w:rsidP="00522461">
      <w:pPr>
        <w:pStyle w:val="a6"/>
        <w:spacing w:before="0" w:beforeAutospacing="0" w:after="0" w:afterAutospacing="0" w:line="276" w:lineRule="auto"/>
        <w:ind w:firstLine="426"/>
      </w:pPr>
      <w:r w:rsidRPr="00BD30DC">
        <w:lastRenderedPageBreak/>
        <w:t>10.4. Внеплановая проверка проводится в форме документарной проверки и (или) выездной проверки в порядке, установленном законодательством.</w:t>
      </w:r>
    </w:p>
    <w:p w:rsidR="00BD30DC" w:rsidRPr="00BD30DC" w:rsidRDefault="00BD30DC" w:rsidP="00522461">
      <w:pPr>
        <w:pStyle w:val="a6"/>
        <w:spacing w:before="0" w:beforeAutospacing="0" w:after="0" w:afterAutospacing="0" w:line="276" w:lineRule="auto"/>
        <w:ind w:firstLine="426"/>
      </w:pPr>
      <w:r w:rsidRPr="00BD30DC">
        <w:t>10.5.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настоящем пункте органами муниципального контроля после согласования с  прокуратурой г</w:t>
      </w:r>
      <w:proofErr w:type="gramStart"/>
      <w:r w:rsidRPr="00BD30DC">
        <w:t>.Н</w:t>
      </w:r>
      <w:proofErr w:type="gramEnd"/>
      <w:r w:rsidRPr="00BD30DC">
        <w:t>азрань.</w:t>
      </w:r>
    </w:p>
    <w:p w:rsidR="00BD30DC" w:rsidRPr="00BD30DC" w:rsidRDefault="00BD30DC" w:rsidP="00522461">
      <w:pPr>
        <w:pStyle w:val="a6"/>
        <w:spacing w:before="0" w:beforeAutospacing="0" w:after="0" w:afterAutospacing="0" w:line="276" w:lineRule="auto"/>
        <w:ind w:firstLine="426"/>
      </w:pPr>
      <w:r w:rsidRPr="00BD30DC">
        <w:t>10.6. Типовая форма заявления о согласовании органом муниципального контроля с прокуратурой г.Назрань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BD30DC" w:rsidRPr="00BD30DC" w:rsidRDefault="00BD30DC" w:rsidP="00522461">
      <w:pPr>
        <w:pStyle w:val="a6"/>
        <w:spacing w:before="0" w:beforeAutospacing="0" w:after="0" w:afterAutospacing="0" w:line="276" w:lineRule="auto"/>
        <w:ind w:firstLine="426"/>
      </w:pPr>
      <w:r w:rsidRPr="00BD30DC">
        <w:t>10.7.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г.Назрань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D30DC" w:rsidRPr="00BD30DC" w:rsidRDefault="00BD30DC" w:rsidP="00522461">
      <w:pPr>
        <w:pStyle w:val="a6"/>
        <w:spacing w:before="0" w:beforeAutospacing="0" w:after="0" w:afterAutospacing="0" w:line="276" w:lineRule="auto"/>
        <w:ind w:firstLine="426"/>
      </w:pPr>
      <w:r w:rsidRPr="00BD30DC">
        <w:t xml:space="preserve">10.8.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г.Назрань о проведении мероприятий по контролю посредством направления документов, предусмотренных настоящим пунктом  в прокуратуру г.Назрань в течение двадцати четырех часов. </w:t>
      </w:r>
    </w:p>
    <w:p w:rsidR="00BD30DC" w:rsidRPr="00BD30DC" w:rsidRDefault="00BD30DC" w:rsidP="00522461">
      <w:pPr>
        <w:pStyle w:val="a6"/>
        <w:spacing w:before="0" w:beforeAutospacing="0" w:after="0" w:afterAutospacing="0" w:line="276" w:lineRule="auto"/>
        <w:ind w:firstLine="426"/>
      </w:pPr>
      <w:r w:rsidRPr="00BD30DC">
        <w:t>10.9.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1462" w:rsidRPr="00351462" w:rsidRDefault="00BD30DC" w:rsidP="00351462">
      <w:pPr>
        <w:rPr>
          <w:b/>
          <w:color w:val="FF0000"/>
        </w:rPr>
      </w:pPr>
      <w:r w:rsidRPr="00BD30DC">
        <w:t xml:space="preserve">10.10. О проведении внеплановой выездной проверки, за исключением внеплановой выездной проверки, </w:t>
      </w:r>
      <w:proofErr w:type="gramStart"/>
      <w:r w:rsidRPr="00BD30DC">
        <w:t>основания</w:t>
      </w:r>
      <w:proofErr w:type="gramEnd"/>
      <w:r w:rsidRPr="00BD30DC">
        <w:t xml:space="preserve"> проведения которой указаны в настоящем пункте,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351462">
        <w:t>едения любым доступным способом</w:t>
      </w:r>
      <w:r w:rsidR="00351462" w:rsidRPr="00EC1433">
        <w:rPr>
          <w:rFonts w:ascii="Times New Roman" w:hAnsi="Times New Roman"/>
        </w:rPr>
        <w:t xml:space="preserve">, </w:t>
      </w:r>
      <w:r w:rsidR="00351462" w:rsidRPr="00351462">
        <w:rPr>
          <w:rFonts w:ascii="Times New Roman" w:hAnsi="Times New Roman"/>
          <w:b/>
          <w:color w:val="FF0000"/>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00351462" w:rsidRPr="00351462">
        <w:rPr>
          <w:rFonts w:ascii="Times New Roman" w:hAnsi="Times New Roman"/>
          <w:b/>
          <w:color w:val="FF0000"/>
        </w:rPr>
        <w:t>.</w:t>
      </w:r>
      <w:proofErr w:type="gramEnd"/>
      <w:r w:rsidR="00351462" w:rsidRPr="00351462">
        <w:rPr>
          <w:rFonts w:ascii="Times New Roman" w:hAnsi="Times New Roman"/>
          <w:b/>
          <w:color w:val="FF0000"/>
        </w:rPr>
        <w:t xml:space="preserve"> ( </w:t>
      </w:r>
      <w:proofErr w:type="gramStart"/>
      <w:r w:rsidR="00351462" w:rsidRPr="00351462">
        <w:rPr>
          <w:rFonts w:ascii="Times New Roman" w:hAnsi="Times New Roman"/>
          <w:b/>
          <w:color w:val="FF0000"/>
        </w:rPr>
        <w:t>в</w:t>
      </w:r>
      <w:proofErr w:type="gramEnd"/>
      <w:r w:rsidR="00351462" w:rsidRPr="00351462">
        <w:rPr>
          <w:rFonts w:ascii="Times New Roman" w:hAnsi="Times New Roman"/>
          <w:b/>
          <w:color w:val="FF0000"/>
        </w:rPr>
        <w:t xml:space="preserve"> ред. </w:t>
      </w:r>
      <w:proofErr w:type="spellStart"/>
      <w:r w:rsidR="00351462" w:rsidRPr="00351462">
        <w:rPr>
          <w:rFonts w:ascii="Times New Roman" w:hAnsi="Times New Roman"/>
          <w:b/>
          <w:color w:val="FF0000"/>
        </w:rPr>
        <w:t>реш</w:t>
      </w:r>
      <w:proofErr w:type="spellEnd"/>
      <w:r w:rsidR="00351462" w:rsidRPr="00351462">
        <w:rPr>
          <w:rFonts w:ascii="Times New Roman" w:hAnsi="Times New Roman"/>
          <w:b/>
          <w:color w:val="FF0000"/>
        </w:rPr>
        <w:t>. от 12.09.2017 г. №22/91-3)</w:t>
      </w:r>
    </w:p>
    <w:p w:rsidR="00BD30DC" w:rsidRPr="00BD30DC" w:rsidRDefault="00BD30DC" w:rsidP="00522461">
      <w:pPr>
        <w:pStyle w:val="a6"/>
        <w:spacing w:before="0" w:beforeAutospacing="0" w:after="0" w:afterAutospacing="0" w:line="276" w:lineRule="auto"/>
        <w:ind w:firstLine="426"/>
      </w:pPr>
      <w:r w:rsidRPr="00BD30DC">
        <w:t>10.11.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30DC" w:rsidRPr="00BD30DC" w:rsidRDefault="00BD30DC" w:rsidP="00522461">
      <w:pPr>
        <w:pStyle w:val="a6"/>
        <w:spacing w:before="0" w:beforeAutospacing="0" w:after="0" w:afterAutospacing="0" w:line="276" w:lineRule="auto"/>
        <w:ind w:firstLine="426"/>
      </w:pPr>
      <w:r w:rsidRPr="00BD30DC">
        <w:lastRenderedPageBreak/>
        <w:t>10.12.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D30DC" w:rsidRPr="00BD30DC" w:rsidRDefault="00BD30DC" w:rsidP="00522461">
      <w:pPr>
        <w:pStyle w:val="a6"/>
        <w:spacing w:before="0" w:beforeAutospacing="0" w:after="0" w:afterAutospacing="0" w:line="276" w:lineRule="auto"/>
        <w:ind w:firstLine="426"/>
      </w:pPr>
      <w:r w:rsidRPr="00BD30DC">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D30DC" w:rsidRPr="00BD30DC" w:rsidRDefault="00BD30DC" w:rsidP="00522461">
      <w:pPr>
        <w:pStyle w:val="a6"/>
        <w:spacing w:before="0" w:beforeAutospacing="0" w:after="0" w:afterAutospacing="0" w:line="276" w:lineRule="auto"/>
        <w:ind w:firstLine="426"/>
      </w:pPr>
      <w:r w:rsidRPr="00BD30DC">
        <w:t xml:space="preserve">     11. </w:t>
      </w:r>
      <w:r w:rsidRPr="00BD30DC">
        <w:rPr>
          <w:bCs/>
        </w:rPr>
        <w:t>Документарная проверка:</w:t>
      </w:r>
    </w:p>
    <w:p w:rsidR="00BD30DC" w:rsidRPr="00BD30DC" w:rsidRDefault="00BD30DC" w:rsidP="00522461">
      <w:pPr>
        <w:pStyle w:val="a6"/>
        <w:spacing w:before="0" w:beforeAutospacing="0" w:after="0" w:afterAutospacing="0" w:line="276" w:lineRule="auto"/>
        <w:ind w:firstLine="426"/>
      </w:pPr>
      <w:r w:rsidRPr="00BD30DC">
        <w:t>11.1.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11.2. Организация документарной проверки (как плановой, так и внеплановой) осуществляется в порядке, установленном законодательством.</w:t>
      </w:r>
    </w:p>
    <w:p w:rsidR="00BD30DC" w:rsidRPr="00BD30DC" w:rsidRDefault="00BD30DC" w:rsidP="00522461">
      <w:pPr>
        <w:pStyle w:val="a6"/>
        <w:spacing w:before="0" w:beforeAutospacing="0" w:after="0" w:afterAutospacing="0" w:line="276" w:lineRule="auto"/>
        <w:ind w:firstLine="426"/>
      </w:pPr>
      <w:r w:rsidRPr="00BD30DC">
        <w:t>11.3.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11.4.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D30DC" w:rsidRPr="00BD30DC" w:rsidRDefault="00BD30DC" w:rsidP="00522461">
      <w:pPr>
        <w:pStyle w:val="a6"/>
        <w:spacing w:before="0" w:beforeAutospacing="0" w:after="0" w:afterAutospacing="0" w:line="276" w:lineRule="auto"/>
        <w:ind w:firstLine="426"/>
      </w:pPr>
      <w:r w:rsidRPr="00BD30DC">
        <w:t>11.5.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D30DC" w:rsidRPr="00BD30DC" w:rsidRDefault="00BD30DC" w:rsidP="00522461">
      <w:pPr>
        <w:pStyle w:val="a6"/>
        <w:spacing w:before="0" w:beforeAutospacing="0" w:after="0" w:afterAutospacing="0" w:line="276" w:lineRule="auto"/>
        <w:ind w:firstLine="426"/>
      </w:pPr>
      <w:r w:rsidRPr="00BD30DC">
        <w:t>11.6.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D30DC" w:rsidRPr="00BD30DC" w:rsidRDefault="00BD30DC" w:rsidP="00522461">
      <w:pPr>
        <w:pStyle w:val="a6"/>
        <w:spacing w:before="0" w:beforeAutospacing="0" w:after="0" w:afterAutospacing="0" w:line="276" w:lineRule="auto"/>
        <w:ind w:firstLine="426"/>
      </w:pPr>
      <w:r w:rsidRPr="00BD30DC">
        <w:t>11.7.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D30DC" w:rsidRPr="00BD30DC" w:rsidRDefault="00BD30DC" w:rsidP="00522461">
      <w:pPr>
        <w:pStyle w:val="a6"/>
        <w:spacing w:before="0" w:beforeAutospacing="0" w:after="0" w:afterAutospacing="0" w:line="276" w:lineRule="auto"/>
        <w:ind w:firstLine="426"/>
      </w:pPr>
      <w:r w:rsidRPr="00BD30DC">
        <w:t xml:space="preserve">11.8.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Pr="00BD30DC">
        <w:lastRenderedPageBreak/>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0DC" w:rsidRPr="00BD30DC" w:rsidRDefault="00BD30DC" w:rsidP="00522461">
      <w:pPr>
        <w:pStyle w:val="a6"/>
        <w:spacing w:before="0" w:beforeAutospacing="0" w:after="0" w:afterAutospacing="0" w:line="276" w:lineRule="auto"/>
        <w:ind w:firstLine="426"/>
      </w:pPr>
      <w:r w:rsidRPr="00BD30DC">
        <w:t>11.9.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иных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D30DC" w:rsidRPr="00BD30DC" w:rsidRDefault="00BD30DC" w:rsidP="00522461">
      <w:pPr>
        <w:pStyle w:val="a6"/>
        <w:spacing w:before="0" w:beforeAutospacing="0" w:after="0" w:afterAutospacing="0" w:line="276" w:lineRule="auto"/>
        <w:ind w:firstLine="426"/>
      </w:pPr>
      <w:r w:rsidRPr="00BD30DC">
        <w:t xml:space="preserve">11.10.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BD30DC">
        <w:t>документов</w:t>
      </w:r>
      <w:proofErr w:type="gramEnd"/>
      <w:r w:rsidRPr="00BD30DC">
        <w:t xml:space="preserve">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D30DC" w:rsidRPr="00BD30DC" w:rsidRDefault="00BD30DC" w:rsidP="00522461">
      <w:pPr>
        <w:pStyle w:val="a6"/>
        <w:spacing w:before="0" w:beforeAutospacing="0" w:after="0" w:afterAutospacing="0" w:line="276" w:lineRule="auto"/>
        <w:ind w:firstLine="426"/>
      </w:pPr>
      <w:r w:rsidRPr="00BD30DC">
        <w:t>11.11.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D30DC" w:rsidRPr="00BD30DC" w:rsidRDefault="00BD30DC" w:rsidP="00522461">
      <w:pPr>
        <w:pStyle w:val="a6"/>
        <w:spacing w:before="0" w:beforeAutospacing="0" w:after="0" w:afterAutospacing="0" w:line="276" w:lineRule="auto"/>
        <w:ind w:firstLine="426"/>
      </w:pPr>
      <w:r w:rsidRPr="00BD30DC">
        <w:t xml:space="preserve">     12. </w:t>
      </w:r>
      <w:r w:rsidRPr="00BD30DC">
        <w:rPr>
          <w:bCs/>
        </w:rPr>
        <w:t>Выездная проверка:</w:t>
      </w:r>
    </w:p>
    <w:p w:rsidR="00BD30DC" w:rsidRPr="00BD30DC" w:rsidRDefault="00BD30DC" w:rsidP="00522461">
      <w:pPr>
        <w:pStyle w:val="a6"/>
        <w:spacing w:before="0" w:beforeAutospacing="0" w:after="0" w:afterAutospacing="0" w:line="276" w:lineRule="auto"/>
        <w:ind w:firstLine="426"/>
      </w:pPr>
      <w:r w:rsidRPr="00BD30DC">
        <w:t>12.1.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D30DC" w:rsidRPr="00BD30DC" w:rsidRDefault="00BD30DC" w:rsidP="00522461">
      <w:pPr>
        <w:pStyle w:val="a6"/>
        <w:spacing w:before="0" w:beforeAutospacing="0" w:after="0" w:afterAutospacing="0" w:line="276" w:lineRule="auto"/>
        <w:ind w:firstLine="426"/>
      </w:pPr>
      <w:r w:rsidRPr="00BD30DC">
        <w:t>12.2. Выездная проверка проводится в случае, если при документарной проверке не представляется возможным:</w:t>
      </w:r>
    </w:p>
    <w:p w:rsidR="00BD30DC" w:rsidRPr="00BD30DC" w:rsidRDefault="00BD30DC" w:rsidP="00522461">
      <w:pPr>
        <w:pStyle w:val="a6"/>
        <w:spacing w:before="0" w:beforeAutospacing="0" w:after="0" w:afterAutospacing="0" w:line="276" w:lineRule="auto"/>
        <w:ind w:firstLine="426"/>
      </w:pPr>
      <w:r w:rsidRPr="00BD30D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30DC" w:rsidRPr="00BD30DC" w:rsidRDefault="00BD30DC" w:rsidP="00522461">
      <w:pPr>
        <w:pStyle w:val="a6"/>
        <w:spacing w:before="0" w:beforeAutospacing="0" w:after="0" w:afterAutospacing="0" w:line="276" w:lineRule="auto"/>
        <w:ind w:firstLine="426"/>
      </w:pPr>
      <w:r w:rsidRPr="00BD30DC">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30DC" w:rsidRPr="00BD30DC" w:rsidRDefault="00BD30DC" w:rsidP="00522461">
      <w:pPr>
        <w:pStyle w:val="a6"/>
        <w:spacing w:before="0" w:beforeAutospacing="0" w:after="0" w:afterAutospacing="0" w:line="276" w:lineRule="auto"/>
        <w:ind w:firstLine="426"/>
      </w:pPr>
      <w:r w:rsidRPr="00BD30DC">
        <w:t>12.3.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D30DC" w:rsidRPr="00BD30DC" w:rsidRDefault="00BD30DC" w:rsidP="00522461">
      <w:pPr>
        <w:pStyle w:val="a6"/>
        <w:spacing w:before="0" w:beforeAutospacing="0" w:after="0" w:afterAutospacing="0" w:line="276" w:lineRule="auto"/>
        <w:ind w:firstLine="426"/>
      </w:pPr>
      <w:r w:rsidRPr="00BD30DC">
        <w:lastRenderedPageBreak/>
        <w:t>12.4.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30DC" w:rsidRPr="00BD30DC" w:rsidRDefault="00BD30DC" w:rsidP="00522461">
      <w:pPr>
        <w:pStyle w:val="a6"/>
        <w:spacing w:before="0" w:beforeAutospacing="0" w:after="0" w:afterAutospacing="0" w:line="276" w:lineRule="auto"/>
        <w:ind w:firstLine="426"/>
      </w:pPr>
      <w:r w:rsidRPr="00BD30DC">
        <w:t xml:space="preserve">13. </w:t>
      </w:r>
      <w:r w:rsidRPr="00BD30DC">
        <w:rPr>
          <w:bCs/>
        </w:rPr>
        <w:t>Срок проведения проверки:</w:t>
      </w:r>
    </w:p>
    <w:p w:rsidR="00BD30DC" w:rsidRPr="00BD30DC" w:rsidRDefault="00BD30DC" w:rsidP="00522461">
      <w:pPr>
        <w:pStyle w:val="a6"/>
        <w:spacing w:before="0" w:beforeAutospacing="0" w:after="0" w:afterAutospacing="0" w:line="276" w:lineRule="auto"/>
        <w:ind w:firstLine="426"/>
      </w:pPr>
      <w:r w:rsidRPr="00BD30DC">
        <w:t>13.1. Срок проведения документарной проверки и (или) выездной проверки не может превышать двадцать рабочих дней.</w:t>
      </w:r>
    </w:p>
    <w:p w:rsidR="00BD30DC" w:rsidRPr="00BD30DC" w:rsidRDefault="00BD30DC" w:rsidP="00522461">
      <w:pPr>
        <w:pStyle w:val="a6"/>
        <w:spacing w:before="0" w:beforeAutospacing="0" w:after="0" w:afterAutospacing="0" w:line="276" w:lineRule="auto"/>
        <w:ind w:firstLine="426"/>
      </w:pPr>
      <w:r w:rsidRPr="00BD30DC">
        <w:t xml:space="preserve">13.2.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D30DC">
        <w:t>микропредприятия</w:t>
      </w:r>
      <w:proofErr w:type="spellEnd"/>
      <w:r w:rsidRPr="00BD30DC">
        <w:t xml:space="preserve"> в год.</w:t>
      </w:r>
    </w:p>
    <w:p w:rsidR="00BD30DC" w:rsidRDefault="00BD30DC" w:rsidP="00522461">
      <w:pPr>
        <w:pStyle w:val="a6"/>
        <w:spacing w:before="0" w:beforeAutospacing="0" w:after="0" w:afterAutospacing="0" w:line="276" w:lineRule="auto"/>
        <w:ind w:firstLine="426"/>
      </w:pPr>
      <w:r w:rsidRPr="00BD30DC">
        <w:t xml:space="preserve">13.3. </w:t>
      </w:r>
      <w:proofErr w:type="gramStart"/>
      <w:r w:rsidRPr="00BD30DC">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D30DC">
        <w:t>микропредприятий</w:t>
      </w:r>
      <w:proofErr w:type="spellEnd"/>
      <w:r w:rsidRPr="00BD30DC">
        <w:t xml:space="preserve"> не более чем на пятнадцать часов.</w:t>
      </w:r>
      <w:proofErr w:type="gramEnd"/>
    </w:p>
    <w:p w:rsidR="00522461" w:rsidRPr="00BD30DC" w:rsidRDefault="00522461" w:rsidP="00522461">
      <w:pPr>
        <w:pStyle w:val="a6"/>
        <w:spacing w:before="0" w:beforeAutospacing="0" w:after="0" w:afterAutospacing="0" w:line="276" w:lineRule="auto"/>
        <w:ind w:firstLine="426"/>
      </w:pPr>
    </w:p>
    <w:p w:rsidR="00BD30DC" w:rsidRPr="00522461" w:rsidRDefault="00BD30DC" w:rsidP="00522461">
      <w:pPr>
        <w:pStyle w:val="a6"/>
        <w:spacing w:before="0" w:beforeAutospacing="0" w:after="0" w:afterAutospacing="0" w:line="276" w:lineRule="auto"/>
        <w:ind w:firstLine="426"/>
        <w:jc w:val="center"/>
        <w:rPr>
          <w:b/>
        </w:rPr>
      </w:pPr>
      <w:r w:rsidRPr="00522461">
        <w:rPr>
          <w:b/>
          <w:bCs/>
        </w:rPr>
        <w:t>IV. Порядок оформления результатов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 xml:space="preserve"> 14. </w:t>
      </w:r>
      <w:r w:rsidRPr="00BD30DC">
        <w:rPr>
          <w:bCs/>
        </w:rPr>
        <w:t>Порядок оформления результатов проверки:</w:t>
      </w:r>
    </w:p>
    <w:p w:rsidR="00BD30DC" w:rsidRPr="00BD30DC" w:rsidRDefault="00BD30DC" w:rsidP="00522461">
      <w:pPr>
        <w:pStyle w:val="a6"/>
        <w:spacing w:before="0" w:beforeAutospacing="0" w:after="0" w:afterAutospacing="0" w:line="276" w:lineRule="auto"/>
        <w:ind w:firstLine="426"/>
      </w:pPr>
      <w:r w:rsidRPr="00BD30DC">
        <w:t>14.1.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D30DC" w:rsidRPr="00BD30DC" w:rsidRDefault="00BD30DC" w:rsidP="00522461">
      <w:pPr>
        <w:pStyle w:val="a6"/>
        <w:spacing w:before="0" w:beforeAutospacing="0" w:after="0" w:afterAutospacing="0" w:line="276" w:lineRule="auto"/>
        <w:ind w:firstLine="426"/>
      </w:pPr>
      <w:r w:rsidRPr="00BD30DC">
        <w:t>14.2. В акте проверки указываются:</w:t>
      </w:r>
    </w:p>
    <w:p w:rsidR="00BD30DC" w:rsidRPr="00BD30DC" w:rsidRDefault="00BD30DC" w:rsidP="00522461">
      <w:pPr>
        <w:pStyle w:val="a6"/>
        <w:spacing w:before="0" w:beforeAutospacing="0" w:after="0" w:afterAutospacing="0" w:line="276" w:lineRule="auto"/>
        <w:ind w:firstLine="426"/>
      </w:pPr>
      <w:r w:rsidRPr="00BD30DC">
        <w:t>1) дата, время и место составления акта проверки;</w:t>
      </w:r>
    </w:p>
    <w:p w:rsidR="00BD30DC" w:rsidRPr="00BD30DC" w:rsidRDefault="00BD30DC" w:rsidP="00522461">
      <w:pPr>
        <w:pStyle w:val="a6"/>
        <w:spacing w:before="0" w:beforeAutospacing="0" w:after="0" w:afterAutospacing="0" w:line="276" w:lineRule="auto"/>
        <w:ind w:firstLine="426"/>
      </w:pPr>
      <w:r w:rsidRPr="00BD30DC">
        <w:t>2) наименование органа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3) дата и номер распоряжения или приказа руководителя, заместителя руководителя органа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4) фамилии, имена, отчества и должности должностного лица или должностных лиц, проводивших проверку;</w:t>
      </w:r>
    </w:p>
    <w:p w:rsidR="00BD30DC" w:rsidRPr="00BD30DC" w:rsidRDefault="00BD30DC" w:rsidP="00522461">
      <w:pPr>
        <w:pStyle w:val="a6"/>
        <w:spacing w:before="0" w:beforeAutospacing="0" w:after="0" w:afterAutospacing="0" w:line="276" w:lineRule="auto"/>
        <w:ind w:firstLine="426"/>
      </w:pPr>
      <w:r w:rsidRPr="00BD30D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30DC" w:rsidRPr="00BD30DC" w:rsidRDefault="00BD30DC" w:rsidP="00522461">
      <w:pPr>
        <w:pStyle w:val="a6"/>
        <w:spacing w:before="0" w:beforeAutospacing="0" w:after="0" w:afterAutospacing="0" w:line="276" w:lineRule="auto"/>
        <w:ind w:firstLine="426"/>
      </w:pPr>
      <w:r w:rsidRPr="00BD30DC">
        <w:t>6) дата, время, продолжительность и место проведения проверки;</w:t>
      </w:r>
    </w:p>
    <w:p w:rsidR="00BD30DC" w:rsidRPr="00BD30DC" w:rsidRDefault="00BD30DC" w:rsidP="00522461">
      <w:pPr>
        <w:pStyle w:val="a6"/>
        <w:spacing w:before="0" w:beforeAutospacing="0" w:after="0" w:afterAutospacing="0" w:line="276" w:lineRule="auto"/>
        <w:ind w:firstLine="426"/>
      </w:pPr>
      <w:r w:rsidRPr="00BD30DC">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30DC" w:rsidRPr="00BD30DC" w:rsidRDefault="00BD30DC" w:rsidP="00522461">
      <w:pPr>
        <w:pStyle w:val="a6"/>
        <w:spacing w:before="0" w:beforeAutospacing="0" w:after="0" w:afterAutospacing="0" w:line="276" w:lineRule="auto"/>
        <w:ind w:firstLine="426"/>
      </w:pPr>
      <w:r w:rsidRPr="00BD30DC">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w:t>
      </w:r>
      <w:r w:rsidRPr="00BD30DC">
        <w:lastRenderedPageBreak/>
        <w:t>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30DC" w:rsidRPr="00BD30DC" w:rsidRDefault="00BD30DC" w:rsidP="00522461">
      <w:pPr>
        <w:pStyle w:val="a6"/>
        <w:spacing w:before="0" w:beforeAutospacing="0" w:after="0" w:afterAutospacing="0" w:line="276" w:lineRule="auto"/>
        <w:ind w:firstLine="426"/>
      </w:pPr>
      <w:r w:rsidRPr="00BD30DC">
        <w:t>9) подписи должностного лица или должностных лиц, проводивших проверку.</w:t>
      </w:r>
    </w:p>
    <w:p w:rsidR="00BD30DC" w:rsidRPr="00BD30DC" w:rsidRDefault="00BD30DC" w:rsidP="00522461">
      <w:pPr>
        <w:pStyle w:val="a6"/>
        <w:spacing w:before="0" w:beforeAutospacing="0" w:after="0" w:afterAutospacing="0" w:line="276" w:lineRule="auto"/>
        <w:ind w:firstLine="426"/>
      </w:pPr>
      <w:r w:rsidRPr="00BD30DC">
        <w:t>14.3.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D30DC" w:rsidRPr="00BD30DC" w:rsidRDefault="00BD30DC" w:rsidP="00522461">
      <w:pPr>
        <w:pStyle w:val="a6"/>
        <w:spacing w:before="0" w:beforeAutospacing="0" w:after="0" w:afterAutospacing="0" w:line="276" w:lineRule="auto"/>
        <w:ind w:firstLine="426"/>
      </w:pPr>
      <w:r w:rsidRPr="00BD30DC">
        <w:t>14.4.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14.5.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30DC" w:rsidRPr="00BD30DC" w:rsidRDefault="00BD30DC" w:rsidP="00522461">
      <w:pPr>
        <w:pStyle w:val="a6"/>
        <w:spacing w:before="0" w:beforeAutospacing="0" w:after="0" w:afterAutospacing="0" w:line="276" w:lineRule="auto"/>
        <w:ind w:firstLine="426"/>
      </w:pPr>
      <w:r w:rsidRPr="00BD30DC">
        <w:t>14.6. В случае если для проведения внеплановой выездной проверки требуется согласование ее проведения с прокуратурой г.Назрань, копия акта проверки направляется в прокуратуру г.Назрань, которым принято решение о согласовании проведения проверки, в течение пяти рабочих дней со дня составления акта проверки.</w:t>
      </w:r>
    </w:p>
    <w:p w:rsidR="00BD30DC" w:rsidRPr="00BD30DC" w:rsidRDefault="00BD30DC" w:rsidP="00522461">
      <w:pPr>
        <w:pStyle w:val="a6"/>
        <w:spacing w:before="0" w:beforeAutospacing="0" w:after="0" w:afterAutospacing="0" w:line="276" w:lineRule="auto"/>
        <w:ind w:firstLine="426"/>
      </w:pPr>
      <w:r w:rsidRPr="00BD30DC">
        <w:t>14.7.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DC" w:rsidRPr="00BD30DC" w:rsidRDefault="00BD30DC" w:rsidP="00522461">
      <w:pPr>
        <w:pStyle w:val="a6"/>
        <w:spacing w:before="0" w:beforeAutospacing="0" w:after="0" w:afterAutospacing="0" w:line="276" w:lineRule="auto"/>
        <w:ind w:firstLine="426"/>
      </w:pPr>
      <w:r w:rsidRPr="00BD30DC">
        <w:t>14.8.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30DC" w:rsidRPr="00BD30DC" w:rsidRDefault="00BD30DC" w:rsidP="00522461">
      <w:pPr>
        <w:pStyle w:val="a6"/>
        <w:spacing w:before="0" w:beforeAutospacing="0" w:after="0" w:afterAutospacing="0" w:line="276" w:lineRule="auto"/>
        <w:ind w:firstLine="426"/>
      </w:pPr>
      <w:r w:rsidRPr="00BD30DC">
        <w:t>14.9.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0DC" w:rsidRPr="00BD30DC" w:rsidRDefault="00BD30DC" w:rsidP="00522461">
      <w:pPr>
        <w:pStyle w:val="a6"/>
        <w:spacing w:before="0" w:beforeAutospacing="0" w:after="0" w:afterAutospacing="0" w:line="276" w:lineRule="auto"/>
        <w:ind w:firstLine="426"/>
      </w:pPr>
      <w:r w:rsidRPr="00BD30DC">
        <w:t>14.10. Журнал учета проверок должен быть прошит, пронумерован и удостоверен печатью юридического лица, индивидуального предпринимателя.</w:t>
      </w:r>
    </w:p>
    <w:p w:rsidR="00BD30DC" w:rsidRPr="00BD30DC" w:rsidRDefault="00BD30DC" w:rsidP="00522461">
      <w:pPr>
        <w:pStyle w:val="a6"/>
        <w:spacing w:before="0" w:beforeAutospacing="0" w:after="0" w:afterAutospacing="0" w:line="276" w:lineRule="auto"/>
        <w:ind w:firstLine="426"/>
      </w:pPr>
      <w:r w:rsidRPr="00BD30DC">
        <w:lastRenderedPageBreak/>
        <w:t>14.11. При отсутствии журнала учета проверок в акте проверки делается соответствующая запись.</w:t>
      </w:r>
    </w:p>
    <w:p w:rsidR="00BD30DC" w:rsidRDefault="00BD30DC" w:rsidP="00522461">
      <w:pPr>
        <w:pStyle w:val="a6"/>
        <w:spacing w:before="0" w:beforeAutospacing="0" w:after="0" w:afterAutospacing="0" w:line="276" w:lineRule="auto"/>
        <w:ind w:firstLine="426"/>
      </w:pPr>
      <w:r w:rsidRPr="00BD30DC">
        <w:t>14.12.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050C" w:rsidRPr="00351462" w:rsidRDefault="00351462" w:rsidP="00A0050C">
      <w:pPr>
        <w:ind w:firstLine="426"/>
        <w:rPr>
          <w:b/>
          <w:color w:val="FF0000"/>
        </w:rPr>
      </w:pPr>
      <w:r w:rsidRPr="00351462">
        <w:rPr>
          <w:rFonts w:ascii="Times New Roman" w:hAnsi="Times New Roman"/>
          <w:b/>
          <w:color w:val="FF0000"/>
        </w:rPr>
        <w:t>14.13. В случае</w:t>
      </w:r>
      <w:proofErr w:type="gramStart"/>
      <w:r w:rsidRPr="00351462">
        <w:rPr>
          <w:rFonts w:ascii="Times New Roman" w:hAnsi="Times New Roman"/>
          <w:b/>
          <w:color w:val="FF0000"/>
        </w:rPr>
        <w:t>,</w:t>
      </w:r>
      <w:proofErr w:type="gramEnd"/>
      <w:r w:rsidRPr="00351462">
        <w:rPr>
          <w:rFonts w:ascii="Times New Roman" w:hAnsi="Times New Roman"/>
          <w:b/>
          <w:color w:val="FF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Start"/>
      <w:r w:rsidRPr="00351462">
        <w:rPr>
          <w:rFonts w:ascii="Times New Roman" w:hAnsi="Times New Roman"/>
          <w:b/>
          <w:color w:val="FF0000"/>
        </w:rPr>
        <w:t>.</w:t>
      </w:r>
      <w:proofErr w:type="gramEnd"/>
      <w:r w:rsidR="00A0050C" w:rsidRPr="00A0050C">
        <w:rPr>
          <w:rFonts w:ascii="Times New Roman" w:hAnsi="Times New Roman"/>
          <w:b/>
          <w:color w:val="FF0000"/>
        </w:rPr>
        <w:t xml:space="preserve"> </w:t>
      </w:r>
      <w:r w:rsidR="00A0050C" w:rsidRPr="00351462">
        <w:rPr>
          <w:rFonts w:ascii="Times New Roman" w:hAnsi="Times New Roman"/>
          <w:b/>
          <w:color w:val="FF0000"/>
        </w:rPr>
        <w:t xml:space="preserve">( </w:t>
      </w:r>
      <w:proofErr w:type="gramStart"/>
      <w:r w:rsidR="00A0050C" w:rsidRPr="00351462">
        <w:rPr>
          <w:rFonts w:ascii="Times New Roman" w:hAnsi="Times New Roman"/>
          <w:b/>
          <w:color w:val="FF0000"/>
        </w:rPr>
        <w:t>в</w:t>
      </w:r>
      <w:proofErr w:type="gramEnd"/>
      <w:r w:rsidR="00A0050C" w:rsidRPr="00351462">
        <w:rPr>
          <w:rFonts w:ascii="Times New Roman" w:hAnsi="Times New Roman"/>
          <w:b/>
          <w:color w:val="FF0000"/>
        </w:rPr>
        <w:t xml:space="preserve"> ред. </w:t>
      </w:r>
      <w:proofErr w:type="spellStart"/>
      <w:r w:rsidR="00A0050C" w:rsidRPr="00351462">
        <w:rPr>
          <w:rFonts w:ascii="Times New Roman" w:hAnsi="Times New Roman"/>
          <w:b/>
          <w:color w:val="FF0000"/>
        </w:rPr>
        <w:t>реш</w:t>
      </w:r>
      <w:proofErr w:type="spellEnd"/>
      <w:r w:rsidR="00A0050C" w:rsidRPr="00351462">
        <w:rPr>
          <w:rFonts w:ascii="Times New Roman" w:hAnsi="Times New Roman"/>
          <w:b/>
          <w:color w:val="FF0000"/>
        </w:rPr>
        <w:t>. от 12.09.2017 г. №22/91-3)</w:t>
      </w:r>
    </w:p>
    <w:p w:rsidR="00A0050C" w:rsidRDefault="00BD30DC" w:rsidP="00A0050C">
      <w:pPr>
        <w:pStyle w:val="a6"/>
        <w:spacing w:before="0" w:beforeAutospacing="0" w:after="0" w:afterAutospacing="0" w:line="276" w:lineRule="auto"/>
        <w:ind w:firstLine="426"/>
      </w:pPr>
      <w:r w:rsidRPr="00BD30DC">
        <w:t xml:space="preserve"> 15. Акт по результатам муниципального контроля представляется должностным лицом, осуществляющим мероприятия по контролю, заместителю главы муниципального образования « Городской округ город Назрань», курирующему соответствующую область правоотношений, не позднее трех дней со дня его составления. </w:t>
      </w:r>
    </w:p>
    <w:p w:rsidR="00A0050C" w:rsidRDefault="00BD30DC" w:rsidP="00A0050C">
      <w:pPr>
        <w:pStyle w:val="a6"/>
        <w:spacing w:before="0" w:beforeAutospacing="0" w:after="0" w:afterAutospacing="0" w:line="276" w:lineRule="auto"/>
        <w:ind w:firstLine="426"/>
      </w:pPr>
      <w:r w:rsidRPr="00BD30DC">
        <w:t>16.</w:t>
      </w:r>
      <w:r w:rsidR="00522461">
        <w:t xml:space="preserve"> </w:t>
      </w:r>
      <w:r w:rsidRPr="00BD30DC">
        <w:t xml:space="preserve">На основании представленного акта по результатам муниципального контроля заместителем главы Администрации </w:t>
      </w:r>
      <w:proofErr w:type="gramStart"/>
      <w:r w:rsidRPr="00BD30DC">
        <w:t>г</w:t>
      </w:r>
      <w:proofErr w:type="gramEnd"/>
      <w:r w:rsidRPr="00BD30DC">
        <w:t xml:space="preserve">. Назрань подготавливается предписание об устранении нарушений, выявленных в результате осуществления муниципального контроля. </w:t>
      </w:r>
    </w:p>
    <w:p w:rsidR="00A0050C" w:rsidRDefault="00BD30DC" w:rsidP="00A0050C">
      <w:pPr>
        <w:pStyle w:val="a6"/>
        <w:spacing w:before="0" w:beforeAutospacing="0" w:after="0" w:afterAutospacing="0" w:line="276" w:lineRule="auto"/>
      </w:pPr>
      <w:r w:rsidRPr="00BD30DC">
        <w:t xml:space="preserve">     17.</w:t>
      </w:r>
      <w:r w:rsidR="00522461">
        <w:t xml:space="preserve"> </w:t>
      </w:r>
      <w:proofErr w:type="gramStart"/>
      <w:r w:rsidRPr="00BD30DC">
        <w:t>В случае обнаружения в действиях (бездействии) гражданина, должностного лица, юридического лица или индивидуального предпринимателя состава административного правонарушения, предусмотренного Кодексом Российской Федерации об административных правонарушениях, вышеуказанный акт с сопроводительным письмом Администрации г. Назрань незамедлительно направляется в соответствующей орган, уполномоченный составлять протоколы об административных правонарушениях.</w:t>
      </w:r>
      <w:proofErr w:type="gramEnd"/>
    </w:p>
    <w:p w:rsidR="00A0050C" w:rsidRDefault="00BD30DC" w:rsidP="00A0050C">
      <w:pPr>
        <w:pStyle w:val="a6"/>
        <w:spacing w:before="0" w:beforeAutospacing="0" w:after="0" w:afterAutospacing="0" w:line="276" w:lineRule="auto"/>
      </w:pPr>
      <w:r w:rsidRPr="00BD30DC">
        <w:t xml:space="preserve">     18.</w:t>
      </w:r>
      <w:r w:rsidR="00522461">
        <w:t xml:space="preserve"> </w:t>
      </w:r>
      <w:r w:rsidRPr="00BD30DC">
        <w:t>Предписание об устранении нарушений, выявленных в результате осуществления муниципального контроля (далее именуется — предписание),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почтой с уведомлением о вручении.</w:t>
      </w:r>
    </w:p>
    <w:p w:rsidR="00A0050C" w:rsidRDefault="00BD30DC" w:rsidP="00A0050C">
      <w:pPr>
        <w:pStyle w:val="a6"/>
        <w:spacing w:before="0" w:beforeAutospacing="0" w:after="0" w:afterAutospacing="0" w:line="276" w:lineRule="auto"/>
      </w:pPr>
      <w:r w:rsidRPr="00BD30DC">
        <w:t xml:space="preserve">     19.</w:t>
      </w:r>
      <w:r w:rsidR="00522461">
        <w:t xml:space="preserve"> </w:t>
      </w:r>
      <w:r w:rsidRPr="00BD30DC">
        <w:t xml:space="preserve">Предписание должно быть исполнено юридическим лицом, индивидуальным предпринимателем или гражданином в 10-дневный срок со дня его получения. </w:t>
      </w:r>
    </w:p>
    <w:p w:rsidR="00BD30DC" w:rsidRPr="00BD30DC" w:rsidRDefault="00BD30DC" w:rsidP="00A0050C">
      <w:pPr>
        <w:pStyle w:val="a6"/>
        <w:spacing w:before="0" w:beforeAutospacing="0" w:after="0" w:afterAutospacing="0" w:line="276" w:lineRule="auto"/>
        <w:rPr>
          <w:b/>
        </w:rPr>
      </w:pPr>
      <w:r w:rsidRPr="00BD30DC">
        <w:t xml:space="preserve">     20.</w:t>
      </w:r>
      <w:r w:rsidR="00522461">
        <w:t xml:space="preserve"> </w:t>
      </w:r>
      <w:r w:rsidRPr="00BD30DC">
        <w:t xml:space="preserve">По истечении установленного в предписании срока должностное лицо, осуществлявшее проверку, и в случае исполнения выданного предписания делает соответствующую отметку на его первом экземпляре. </w:t>
      </w:r>
    </w:p>
    <w:p w:rsidR="000C1C63" w:rsidRPr="00BD30DC" w:rsidRDefault="00BD30DC" w:rsidP="00A0050C">
      <w:pPr>
        <w:pStyle w:val="2"/>
        <w:spacing w:before="0" w:line="276" w:lineRule="auto"/>
        <w:ind w:firstLine="426"/>
        <w:rPr>
          <w:rFonts w:ascii="Times New Roman" w:hAnsi="Times New Roman" w:cs="Times New Roman"/>
          <w:color w:val="auto"/>
        </w:rPr>
      </w:pPr>
      <w:r w:rsidRPr="00BD30DC">
        <w:rPr>
          <w:b w:val="0"/>
          <w:color w:val="auto"/>
          <w:sz w:val="24"/>
          <w:szCs w:val="24"/>
        </w:rPr>
        <w:lastRenderedPageBreak/>
        <w:t xml:space="preserve">      21.</w:t>
      </w:r>
      <w:r w:rsidR="00522461">
        <w:rPr>
          <w:b w:val="0"/>
          <w:color w:val="auto"/>
          <w:sz w:val="24"/>
          <w:szCs w:val="24"/>
        </w:rPr>
        <w:t xml:space="preserve"> </w:t>
      </w:r>
      <w:r w:rsidRPr="00BD30DC">
        <w:rPr>
          <w:b w:val="0"/>
          <w:color w:val="auto"/>
          <w:sz w:val="24"/>
          <w:szCs w:val="24"/>
        </w:rPr>
        <w:t xml:space="preserve">В случае неисполнения юридическим лицом, индивидуальным предпринимателем или гражданином предписания в установленный срок и обнаружения в действиях (бездействии) юридического лица, индивидуального предпринимателя, гражданина состава административного правонарушения, выразившегося в невыполнении предписания об устранении нарушений, лицо подлежит ответственности в соответствии с административным законодательством. </w:t>
      </w:r>
    </w:p>
    <w:sectPr w:rsidR="000C1C63" w:rsidRPr="00BD30DC" w:rsidSect="00B9598D">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E5EFF"/>
    <w:multiLevelType w:val="hybridMultilevel"/>
    <w:tmpl w:val="FCBA0516"/>
    <w:lvl w:ilvl="0" w:tplc="9B9A0382">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22CA3"/>
    <w:rsid w:val="00031594"/>
    <w:rsid w:val="00036076"/>
    <w:rsid w:val="000369E0"/>
    <w:rsid w:val="00063209"/>
    <w:rsid w:val="000A1F44"/>
    <w:rsid w:val="000C1C63"/>
    <w:rsid w:val="000C3D7E"/>
    <w:rsid w:val="000E6A15"/>
    <w:rsid w:val="000F4DB1"/>
    <w:rsid w:val="00100EF3"/>
    <w:rsid w:val="0010565B"/>
    <w:rsid w:val="0013544A"/>
    <w:rsid w:val="00137C57"/>
    <w:rsid w:val="001757B6"/>
    <w:rsid w:val="00185B32"/>
    <w:rsid w:val="001D3B43"/>
    <w:rsid w:val="001F1547"/>
    <w:rsid w:val="002051AB"/>
    <w:rsid w:val="00205CAE"/>
    <w:rsid w:val="002471A1"/>
    <w:rsid w:val="002630DA"/>
    <w:rsid w:val="002A08EA"/>
    <w:rsid w:val="002C0E4E"/>
    <w:rsid w:val="002D6992"/>
    <w:rsid w:val="00301B73"/>
    <w:rsid w:val="0030599A"/>
    <w:rsid w:val="00351462"/>
    <w:rsid w:val="0037078A"/>
    <w:rsid w:val="003C3283"/>
    <w:rsid w:val="004600D1"/>
    <w:rsid w:val="004E69D3"/>
    <w:rsid w:val="004F256B"/>
    <w:rsid w:val="005160A8"/>
    <w:rsid w:val="00520D59"/>
    <w:rsid w:val="00522461"/>
    <w:rsid w:val="00562BF7"/>
    <w:rsid w:val="00573D4C"/>
    <w:rsid w:val="0059009F"/>
    <w:rsid w:val="005A0FEE"/>
    <w:rsid w:val="005C63C2"/>
    <w:rsid w:val="005D61C9"/>
    <w:rsid w:val="005E0843"/>
    <w:rsid w:val="005F7840"/>
    <w:rsid w:val="00601723"/>
    <w:rsid w:val="00605268"/>
    <w:rsid w:val="00632BEB"/>
    <w:rsid w:val="0064407F"/>
    <w:rsid w:val="0067446A"/>
    <w:rsid w:val="006872EC"/>
    <w:rsid w:val="006B53D3"/>
    <w:rsid w:val="006D738A"/>
    <w:rsid w:val="0071175A"/>
    <w:rsid w:val="00733DA2"/>
    <w:rsid w:val="00757E68"/>
    <w:rsid w:val="007B1D2C"/>
    <w:rsid w:val="008439FE"/>
    <w:rsid w:val="00845CDE"/>
    <w:rsid w:val="00855DBB"/>
    <w:rsid w:val="008D5610"/>
    <w:rsid w:val="008F2F29"/>
    <w:rsid w:val="009208F0"/>
    <w:rsid w:val="00934C23"/>
    <w:rsid w:val="00947A9E"/>
    <w:rsid w:val="00947C74"/>
    <w:rsid w:val="00974CE8"/>
    <w:rsid w:val="00977AD9"/>
    <w:rsid w:val="00991DF1"/>
    <w:rsid w:val="009B1B08"/>
    <w:rsid w:val="00A0050C"/>
    <w:rsid w:val="00A06FE0"/>
    <w:rsid w:val="00A31523"/>
    <w:rsid w:val="00A3685F"/>
    <w:rsid w:val="00A5516E"/>
    <w:rsid w:val="00A97718"/>
    <w:rsid w:val="00AA3481"/>
    <w:rsid w:val="00AF00DA"/>
    <w:rsid w:val="00AF3850"/>
    <w:rsid w:val="00B9598D"/>
    <w:rsid w:val="00BD30DC"/>
    <w:rsid w:val="00BE5414"/>
    <w:rsid w:val="00C13658"/>
    <w:rsid w:val="00C24344"/>
    <w:rsid w:val="00C601F0"/>
    <w:rsid w:val="00C6152F"/>
    <w:rsid w:val="00C6409D"/>
    <w:rsid w:val="00C66215"/>
    <w:rsid w:val="00C813F5"/>
    <w:rsid w:val="00CF7A7F"/>
    <w:rsid w:val="00D525DB"/>
    <w:rsid w:val="00D72E6F"/>
    <w:rsid w:val="00D9023D"/>
    <w:rsid w:val="00DE1889"/>
    <w:rsid w:val="00DE2963"/>
    <w:rsid w:val="00E805D1"/>
    <w:rsid w:val="00E95CBE"/>
    <w:rsid w:val="00EA6502"/>
    <w:rsid w:val="00EC1433"/>
    <w:rsid w:val="00ED43D2"/>
    <w:rsid w:val="00EE29F7"/>
    <w:rsid w:val="00F0255A"/>
    <w:rsid w:val="00F5039F"/>
    <w:rsid w:val="00F62B15"/>
    <w:rsid w:val="00FE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BD30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uiPriority w:val="22"/>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uiPriority w:val="99"/>
    <w:rsid w:val="00757E68"/>
    <w:pPr>
      <w:widowControl w:val="0"/>
      <w:autoSpaceDE w:val="0"/>
      <w:autoSpaceDN w:val="0"/>
      <w:adjustRightInd w:val="0"/>
      <w:ind w:firstLine="720"/>
    </w:pPr>
    <w:rPr>
      <w:rFonts w:ascii="Arial" w:eastAsia="Calibri" w:hAnsi="Arial" w:cs="Arial"/>
      <w:sz w:val="20"/>
      <w:szCs w:val="20"/>
      <w:lang w:eastAsia="ru-RU"/>
    </w:rPr>
  </w:style>
  <w:style w:type="character" w:customStyle="1" w:styleId="20">
    <w:name w:val="Заголовок 2 Знак"/>
    <w:basedOn w:val="a0"/>
    <w:link w:val="2"/>
    <w:uiPriority w:val="9"/>
    <w:rsid w:val="00BD30DC"/>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BD30DC"/>
    <w:pPr>
      <w:widowControl w:val="0"/>
      <w:suppressAutoHyphens/>
      <w:autoSpaceDE w:val="0"/>
    </w:pPr>
    <w:rPr>
      <w:rFonts w:ascii="Arial" w:eastAsia="Times New Roman" w:hAnsi="Arial" w:cs="Arial"/>
      <w:b/>
      <w:bCs/>
      <w:sz w:val="16"/>
      <w:szCs w:val="16"/>
      <w:lang w:eastAsia="ar-SA"/>
    </w:rPr>
  </w:style>
  <w:style w:type="paragraph" w:customStyle="1" w:styleId="constitle">
    <w:name w:val="constitle"/>
    <w:basedOn w:val="a"/>
    <w:rsid w:val="00EA650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EA650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formattext">
    <w:name w:val="formattext"/>
    <w:basedOn w:val="a"/>
    <w:rsid w:val="00EA650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 w:id="1698775755">
      <w:bodyDiv w:val="1"/>
      <w:marLeft w:val="0"/>
      <w:marRight w:val="0"/>
      <w:marTop w:val="0"/>
      <w:marBottom w:val="0"/>
      <w:divBdr>
        <w:top w:val="none" w:sz="0" w:space="0" w:color="auto"/>
        <w:left w:val="none" w:sz="0" w:space="0" w:color="auto"/>
        <w:bottom w:val="none" w:sz="0" w:space="0" w:color="auto"/>
        <w:right w:val="none" w:sz="0" w:space="0" w:color="auto"/>
      </w:divBdr>
    </w:div>
    <w:div w:id="18179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9937-D69A-4B3B-B630-AC3D5CBB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7708</Words>
  <Characters>43938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8</cp:revision>
  <cp:lastPrinted>2017-09-08T12:13:00Z</cp:lastPrinted>
  <dcterms:created xsi:type="dcterms:W3CDTF">2017-09-08T07:42:00Z</dcterms:created>
  <dcterms:modified xsi:type="dcterms:W3CDTF">2017-09-18T13:54:00Z</dcterms:modified>
</cp:coreProperties>
</file>