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090D17" w:rsidTr="00D72E6F">
        <w:trPr>
          <w:trHeight w:val="1203"/>
        </w:trPr>
        <w:tc>
          <w:tcPr>
            <w:tcW w:w="4254" w:type="dxa"/>
          </w:tcPr>
          <w:p w:rsidR="00137C57" w:rsidRPr="00090D17" w:rsidRDefault="00137C57" w:rsidP="0009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090D17" w:rsidRDefault="006D738A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090D17" w:rsidRDefault="0071175A" w:rsidP="00090D17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</w:t>
            </w:r>
            <w:r w:rsidR="00137C57" w:rsidRPr="00090D17">
              <w:rPr>
                <w:sz w:val="24"/>
                <w:szCs w:val="24"/>
              </w:rPr>
              <w:t>Г</w:t>
            </w:r>
            <w:proofErr w:type="gramStart"/>
            <w:r w:rsidR="00137C57"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090D17">
              <w:rPr>
                <w:sz w:val="24"/>
                <w:szCs w:val="24"/>
              </w:rPr>
              <w:t>АЛГ</w:t>
            </w:r>
            <w:r w:rsidR="00137C57" w:rsidRPr="00090D17">
              <w:rPr>
                <w:sz w:val="24"/>
                <w:szCs w:val="24"/>
                <w:lang w:val="en-US"/>
              </w:rPr>
              <w:t>I</w:t>
            </w:r>
            <w:r w:rsidR="00137C57" w:rsidRPr="00090D17">
              <w:rPr>
                <w:sz w:val="24"/>
                <w:szCs w:val="24"/>
              </w:rPr>
              <w:t>АЙ    РЕСПУБЛИКА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7" w:rsidRPr="00090D17" w:rsidRDefault="00137C57" w:rsidP="00090D17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 xml:space="preserve">ГОРОДСКОЙ СОВЕТ </w:t>
      </w:r>
      <w:r w:rsidR="0037078A" w:rsidRPr="00090D17">
        <w:rPr>
          <w:sz w:val="24"/>
          <w:szCs w:val="24"/>
        </w:rPr>
        <w:t>ДЕПУТАТОВ</w:t>
      </w:r>
      <w:r w:rsidRPr="00090D17">
        <w:rPr>
          <w:sz w:val="24"/>
          <w:szCs w:val="24"/>
        </w:rPr>
        <w:t xml:space="preserve">  МУНИЦИПАЛЬНОГО ОБРАЗОВАНИЯ «ГОРОД НАЗРАНЬ»</w:t>
      </w:r>
    </w:p>
    <w:p w:rsidR="00C13658" w:rsidRPr="00090D17" w:rsidRDefault="000318EF" w:rsidP="00090D1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167E84" w:rsidRDefault="00757E68" w:rsidP="0009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E84">
        <w:rPr>
          <w:rFonts w:ascii="Times New Roman" w:hAnsi="Times New Roman" w:cs="Times New Roman"/>
          <w:sz w:val="24"/>
          <w:szCs w:val="24"/>
        </w:rPr>
        <w:t>РЕШЕНИЕ</w:t>
      </w:r>
      <w:r w:rsidR="00031594" w:rsidRPr="00167E84">
        <w:rPr>
          <w:rFonts w:ascii="Times New Roman" w:hAnsi="Times New Roman" w:cs="Times New Roman"/>
          <w:sz w:val="24"/>
          <w:szCs w:val="24"/>
        </w:rPr>
        <w:t xml:space="preserve"> </w:t>
      </w:r>
      <w:r w:rsidR="00206EAA" w:rsidRPr="0016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C63" w:rsidRPr="00167E84" w:rsidRDefault="00D246EC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 w:rsidRPr="00167E84">
        <w:rPr>
          <w:rFonts w:ascii="Times New Roman" w:hAnsi="Times New Roman" w:cs="Times New Roman"/>
          <w:sz w:val="24"/>
          <w:szCs w:val="24"/>
        </w:rPr>
        <w:tab/>
        <w:t>№</w:t>
      </w:r>
      <w:r w:rsidR="003C219F">
        <w:rPr>
          <w:rFonts w:ascii="Times New Roman" w:hAnsi="Times New Roman" w:cs="Times New Roman"/>
          <w:sz w:val="24"/>
          <w:szCs w:val="24"/>
        </w:rPr>
        <w:t>30</w:t>
      </w:r>
      <w:r w:rsidRPr="00167E84">
        <w:rPr>
          <w:rFonts w:ascii="Times New Roman" w:hAnsi="Times New Roman" w:cs="Times New Roman"/>
          <w:sz w:val="24"/>
          <w:szCs w:val="24"/>
        </w:rPr>
        <w:t xml:space="preserve"> /</w:t>
      </w:r>
      <w:r w:rsidR="003C219F">
        <w:rPr>
          <w:rFonts w:ascii="Times New Roman" w:hAnsi="Times New Roman" w:cs="Times New Roman"/>
          <w:sz w:val="24"/>
          <w:szCs w:val="24"/>
        </w:rPr>
        <w:t>121</w:t>
      </w:r>
      <w:r w:rsidR="002607DE" w:rsidRPr="00167E84">
        <w:rPr>
          <w:rFonts w:ascii="Times New Roman" w:hAnsi="Times New Roman" w:cs="Times New Roman"/>
          <w:sz w:val="24"/>
          <w:szCs w:val="24"/>
        </w:rPr>
        <w:t>-</w:t>
      </w:r>
      <w:r w:rsidR="00090FDA" w:rsidRPr="00167E84">
        <w:rPr>
          <w:rFonts w:ascii="Times New Roman" w:hAnsi="Times New Roman" w:cs="Times New Roman"/>
          <w:sz w:val="24"/>
          <w:szCs w:val="24"/>
        </w:rPr>
        <w:t>4</w:t>
      </w:r>
      <w:r w:rsidR="00757E68" w:rsidRPr="00167E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B4CCB" w:rsidRPr="00167E84">
        <w:rPr>
          <w:rFonts w:ascii="Times New Roman" w:hAnsi="Times New Roman" w:cs="Times New Roman"/>
          <w:sz w:val="24"/>
          <w:szCs w:val="24"/>
        </w:rPr>
        <w:t xml:space="preserve">   </w:t>
      </w:r>
      <w:r w:rsidR="0073159B" w:rsidRPr="00167E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0C5D" w:rsidRPr="00167E84">
        <w:rPr>
          <w:rFonts w:ascii="Times New Roman" w:hAnsi="Times New Roman" w:cs="Times New Roman"/>
          <w:sz w:val="24"/>
          <w:szCs w:val="24"/>
        </w:rPr>
        <w:t xml:space="preserve">  </w:t>
      </w:r>
      <w:r w:rsidR="00081888" w:rsidRPr="00167E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7E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159B" w:rsidRPr="00167E84">
        <w:rPr>
          <w:rFonts w:ascii="Times New Roman" w:hAnsi="Times New Roman" w:cs="Times New Roman"/>
          <w:sz w:val="24"/>
          <w:szCs w:val="24"/>
        </w:rPr>
        <w:t xml:space="preserve"> </w:t>
      </w:r>
      <w:r w:rsidR="00757E68" w:rsidRPr="00167E84">
        <w:rPr>
          <w:rFonts w:ascii="Times New Roman" w:hAnsi="Times New Roman" w:cs="Times New Roman"/>
          <w:sz w:val="24"/>
          <w:szCs w:val="24"/>
        </w:rPr>
        <w:t xml:space="preserve">от </w:t>
      </w:r>
      <w:r w:rsidR="003C219F">
        <w:rPr>
          <w:rFonts w:ascii="Times New Roman" w:hAnsi="Times New Roman" w:cs="Times New Roman"/>
          <w:sz w:val="24"/>
          <w:szCs w:val="24"/>
        </w:rPr>
        <w:t>30 декабря</w:t>
      </w:r>
      <w:r w:rsidR="00206EAA" w:rsidRPr="00167E84">
        <w:rPr>
          <w:rFonts w:ascii="Times New Roman" w:hAnsi="Times New Roman" w:cs="Times New Roman"/>
          <w:sz w:val="24"/>
          <w:szCs w:val="24"/>
        </w:rPr>
        <w:t xml:space="preserve"> </w:t>
      </w:r>
      <w:r w:rsidR="00287F44" w:rsidRPr="00167E84">
        <w:rPr>
          <w:rFonts w:ascii="Times New Roman" w:hAnsi="Times New Roman" w:cs="Times New Roman"/>
          <w:sz w:val="24"/>
          <w:szCs w:val="24"/>
        </w:rPr>
        <w:t xml:space="preserve"> </w:t>
      </w:r>
      <w:r w:rsidR="00AE3590" w:rsidRPr="00167E84">
        <w:rPr>
          <w:rFonts w:ascii="Times New Roman" w:hAnsi="Times New Roman" w:cs="Times New Roman"/>
          <w:sz w:val="24"/>
          <w:szCs w:val="24"/>
        </w:rPr>
        <w:t>202</w:t>
      </w:r>
      <w:r w:rsidRPr="00167E84">
        <w:rPr>
          <w:rFonts w:ascii="Times New Roman" w:hAnsi="Times New Roman" w:cs="Times New Roman"/>
          <w:sz w:val="24"/>
          <w:szCs w:val="24"/>
        </w:rPr>
        <w:t>1</w:t>
      </w:r>
      <w:r w:rsidR="00757E68" w:rsidRPr="00167E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7E84" w:rsidRDefault="00167E84" w:rsidP="00167E84">
      <w:pPr>
        <w:pStyle w:val="a7"/>
        <w:jc w:val="center"/>
        <w:rPr>
          <w:rFonts w:ascii="Times New Roman" w:hAnsi="Times New Roman" w:cs="Times New Roman"/>
        </w:rPr>
      </w:pPr>
    </w:p>
    <w:p w:rsidR="00167E84" w:rsidRPr="00366579" w:rsidRDefault="00167E84" w:rsidP="00167E8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66579">
        <w:rPr>
          <w:rFonts w:ascii="Times New Roman" w:hAnsi="Times New Roman" w:cs="Times New Roman"/>
          <w:sz w:val="26"/>
          <w:szCs w:val="26"/>
        </w:rPr>
        <w:t>Об утверждении методики расчета арендной платы за нежилые помещения (здания), находящиеся в собственности, а также в оперативном ведении МО «Городской округ город Назрань»</w:t>
      </w:r>
    </w:p>
    <w:p w:rsidR="00167E84" w:rsidRPr="00366579" w:rsidRDefault="00167E84" w:rsidP="0016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установлении базовой ставки арендной платы за нежилые помещения (здания), находящиеся в собственности, а также в оперативном ведении МО «Городской округ город Назрань»</w:t>
      </w:r>
    </w:p>
    <w:p w:rsidR="00167E84" w:rsidRPr="00366579" w:rsidRDefault="00167E84" w:rsidP="0016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67E84" w:rsidRPr="00366579" w:rsidRDefault="00167E84" w:rsidP="0016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В соответствии с Федеральным законом  от 6 октября  2003г.  №131-ФЗ   «Об общих принципах организации  местного самоуправления в  Российской  Федерации, а также </w:t>
      </w:r>
      <w:r w:rsidRPr="00366579">
        <w:rPr>
          <w:rFonts w:ascii="Times New Roman" w:hAnsi="Times New Roman" w:cs="Times New Roman"/>
          <w:color w:val="000000"/>
          <w:sz w:val="26"/>
          <w:szCs w:val="26"/>
        </w:rPr>
        <w:t>в целях наиболее эффективного использования муниципального имущества и пополнения доходной части городского бюджета муниципального образования «Городской округ город Назрань» и э</w:t>
      </w: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кспертного  заключения  № 123/20, установленное  Автономной некоммерческой  организацией «Центр независимых судебных экспертиз и оценки» от 20 марта 2020, Уставом г</w:t>
      </w:r>
      <w:proofErr w:type="gramStart"/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азрань,  Городской  Совет  депутатов муниципального образования  «Городской  округ город Назрань»  </w:t>
      </w:r>
      <w:r w:rsidRPr="003665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решил:</w:t>
      </w:r>
    </w:p>
    <w:p w:rsidR="00167E84" w:rsidRPr="00366579" w:rsidRDefault="00167E84" w:rsidP="00167E84">
      <w:pPr>
        <w:tabs>
          <w:tab w:val="left" w:pos="3119"/>
          <w:tab w:val="left" w:pos="6379"/>
          <w:tab w:val="left" w:pos="7938"/>
        </w:tabs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6579">
        <w:rPr>
          <w:rFonts w:ascii="Times New Roman" w:hAnsi="Times New Roman" w:cs="Times New Roman"/>
          <w:color w:val="000000"/>
          <w:sz w:val="26"/>
          <w:szCs w:val="26"/>
        </w:rPr>
        <w:t>1. Утвердить Методику расчета арендной платы за нежилые помещения (здания), находящиеся в собственности, а также в оперативном ведении муниципального образования «Городской округ город    Назрань» (прилагается).</w:t>
      </w:r>
    </w:p>
    <w:p w:rsidR="00167E84" w:rsidRPr="00366579" w:rsidRDefault="00167E84" w:rsidP="0016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2.</w:t>
      </w:r>
      <w:r w:rsidR="00F31592"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Установить с 01.10.2021 года базовую ставку арендной платы за нежилые помещения, находящиеся в собственности, а также в оперативном ведении МО «Городской округ город Назрань» в  размере  432 (четыреста тридцать два) рублей за один квадратный метр без учета НДС</w:t>
      </w:r>
      <w:r w:rsidR="007007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A139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67E84" w:rsidRPr="00366579" w:rsidRDefault="00167E84" w:rsidP="00167E8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3.Установить минимальную ставку арендной платы за пользование одним квадратным метром помещения, находящиеся в собственности, а также в оперативном ведении МО «Городской округ город Назрань» в размере 400 (четыреста) рублей за один квадратный метр без учета НДС</w:t>
      </w:r>
      <w:r w:rsidR="007007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A139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67E84" w:rsidRPr="00366579" w:rsidRDefault="00167E84" w:rsidP="0016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4.Настоящее Решение вступает в силу со дня его официального опубликования.</w:t>
      </w:r>
    </w:p>
    <w:p w:rsidR="00167E84" w:rsidRPr="00366579" w:rsidRDefault="00167E84" w:rsidP="0016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5.</w:t>
      </w:r>
      <w:proofErr w:type="gramStart"/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Решения возложить на заместителя  главы  города  Назрань, курирующего экономический блок Администрации  города Назрань.</w:t>
      </w:r>
    </w:p>
    <w:p w:rsidR="00757E68" w:rsidRPr="00366579" w:rsidRDefault="00167E84" w:rsidP="0016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9"/>
          <w:sz w:val="26"/>
          <w:szCs w:val="26"/>
        </w:rPr>
      </w:pPr>
      <w:r w:rsidRPr="003665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6</w:t>
      </w:r>
      <w:r w:rsidR="00757E68" w:rsidRPr="00366579">
        <w:rPr>
          <w:rStyle w:val="FontStyle29"/>
          <w:sz w:val="26"/>
          <w:szCs w:val="26"/>
        </w:rPr>
        <w:t>.Опубликовать (обнародовать) настоящее Решение в средствах массовой информации.</w:t>
      </w:r>
    </w:p>
    <w:p w:rsidR="00757E68" w:rsidRPr="00366579" w:rsidRDefault="00757E68" w:rsidP="00DD5D58">
      <w:pPr>
        <w:pStyle w:val="a6"/>
        <w:spacing w:before="0" w:beforeAutospacing="0" w:after="0" w:afterAutospacing="0" w:line="360" w:lineRule="auto"/>
        <w:ind w:firstLine="284"/>
        <w:jc w:val="both"/>
        <w:rPr>
          <w:bCs/>
          <w:sz w:val="26"/>
          <w:szCs w:val="26"/>
        </w:rPr>
      </w:pPr>
    </w:p>
    <w:p w:rsidR="00666CE5" w:rsidRPr="00366579" w:rsidRDefault="00666CE5" w:rsidP="00090D1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66579">
        <w:rPr>
          <w:rFonts w:ascii="Times New Roman" w:hAnsi="Times New Roman" w:cs="Times New Roman"/>
          <w:sz w:val="26"/>
          <w:szCs w:val="26"/>
        </w:rPr>
        <w:t>Глава г</w:t>
      </w:r>
      <w:proofErr w:type="gramStart"/>
      <w:r w:rsidRPr="0036657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66579">
        <w:rPr>
          <w:rFonts w:ascii="Times New Roman" w:hAnsi="Times New Roman" w:cs="Times New Roman"/>
          <w:sz w:val="26"/>
          <w:szCs w:val="26"/>
        </w:rPr>
        <w:t xml:space="preserve">азрань                                                                               </w:t>
      </w:r>
      <w:r w:rsidR="00167E84" w:rsidRPr="0036657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6579">
        <w:rPr>
          <w:rFonts w:ascii="Times New Roman" w:hAnsi="Times New Roman" w:cs="Times New Roman"/>
          <w:sz w:val="26"/>
          <w:szCs w:val="26"/>
        </w:rPr>
        <w:t xml:space="preserve">У.Х. </w:t>
      </w:r>
      <w:proofErr w:type="spellStart"/>
      <w:r w:rsidRPr="00366579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666CE5" w:rsidRPr="00366579" w:rsidRDefault="00666CE5" w:rsidP="00090D1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83D51" w:rsidRPr="00366579" w:rsidRDefault="00183D51" w:rsidP="00090D1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66CE5" w:rsidRPr="00366579" w:rsidRDefault="00666CE5" w:rsidP="00090D1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66579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                                 </w:t>
      </w:r>
      <w:r w:rsidR="00183D51" w:rsidRPr="00366579">
        <w:rPr>
          <w:rFonts w:ascii="Times New Roman" w:hAnsi="Times New Roman" w:cs="Times New Roman"/>
          <w:sz w:val="26"/>
          <w:szCs w:val="26"/>
        </w:rPr>
        <w:t xml:space="preserve"> </w:t>
      </w:r>
      <w:r w:rsidR="00167E84" w:rsidRPr="0036657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6579">
        <w:rPr>
          <w:rFonts w:ascii="Times New Roman" w:hAnsi="Times New Roman" w:cs="Times New Roman"/>
          <w:sz w:val="26"/>
          <w:szCs w:val="26"/>
        </w:rPr>
        <w:t xml:space="preserve"> Ю.Д. Богатырев</w:t>
      </w:r>
    </w:p>
    <w:p w:rsidR="001F025B" w:rsidRPr="00167E84" w:rsidRDefault="001F025B" w:rsidP="00757E68">
      <w:pPr>
        <w:pStyle w:val="a7"/>
        <w:jc w:val="both"/>
        <w:rPr>
          <w:rStyle w:val="s1"/>
        </w:rPr>
      </w:pPr>
    </w:p>
    <w:p w:rsidR="001F025B" w:rsidRDefault="001F025B" w:rsidP="00757E68">
      <w:pPr>
        <w:pStyle w:val="a7"/>
        <w:jc w:val="both"/>
        <w:rPr>
          <w:rStyle w:val="s1"/>
        </w:rPr>
      </w:pPr>
    </w:p>
    <w:p w:rsidR="00167E84" w:rsidRDefault="00167E84" w:rsidP="00757E68">
      <w:pPr>
        <w:pStyle w:val="a7"/>
        <w:jc w:val="both"/>
        <w:rPr>
          <w:rStyle w:val="s1"/>
        </w:rPr>
      </w:pPr>
    </w:p>
    <w:p w:rsidR="00167E84" w:rsidRDefault="00167E84" w:rsidP="00757E68">
      <w:pPr>
        <w:pStyle w:val="a7"/>
        <w:jc w:val="both"/>
        <w:rPr>
          <w:rStyle w:val="s1"/>
        </w:rPr>
      </w:pPr>
    </w:p>
    <w:p w:rsidR="00167E84" w:rsidRDefault="00167E84" w:rsidP="00757E68">
      <w:pPr>
        <w:pStyle w:val="a7"/>
        <w:jc w:val="both"/>
        <w:rPr>
          <w:rStyle w:val="s1"/>
        </w:rPr>
      </w:pPr>
    </w:p>
    <w:p w:rsidR="00167E84" w:rsidRPr="00167E84" w:rsidRDefault="00167E84" w:rsidP="00167E84">
      <w:pPr>
        <w:jc w:val="right"/>
        <w:rPr>
          <w:rFonts w:ascii="Times New Roman" w:hAnsi="Times New Roman" w:cs="Times New Roman"/>
          <w:color w:val="000000"/>
        </w:rPr>
      </w:pPr>
      <w:r w:rsidRPr="00167E84">
        <w:rPr>
          <w:rFonts w:ascii="Times New Roman" w:hAnsi="Times New Roman" w:cs="Times New Roman"/>
          <w:color w:val="000000"/>
        </w:rPr>
        <w:lastRenderedPageBreak/>
        <w:t>Утверждена</w:t>
      </w:r>
    </w:p>
    <w:p w:rsidR="00167E84" w:rsidRPr="00167E84" w:rsidRDefault="00167E84" w:rsidP="00167E84">
      <w:pPr>
        <w:jc w:val="right"/>
        <w:rPr>
          <w:rFonts w:ascii="Times New Roman" w:hAnsi="Times New Roman" w:cs="Times New Roman"/>
          <w:color w:val="000000"/>
        </w:rPr>
      </w:pPr>
      <w:r w:rsidRPr="00167E84">
        <w:rPr>
          <w:rFonts w:ascii="Times New Roman" w:hAnsi="Times New Roman" w:cs="Times New Roman"/>
          <w:color w:val="000000"/>
        </w:rPr>
        <w:t>Решением  Городского Совета</w:t>
      </w:r>
    </w:p>
    <w:p w:rsidR="00167E84" w:rsidRPr="00167E84" w:rsidRDefault="00167E84" w:rsidP="00167E84">
      <w:pPr>
        <w:jc w:val="right"/>
        <w:rPr>
          <w:rFonts w:ascii="Times New Roman" w:hAnsi="Times New Roman" w:cs="Times New Roman"/>
          <w:color w:val="000000"/>
        </w:rPr>
      </w:pPr>
      <w:r w:rsidRPr="00167E84">
        <w:rPr>
          <w:rFonts w:ascii="Times New Roman" w:hAnsi="Times New Roman" w:cs="Times New Roman"/>
          <w:color w:val="000000"/>
        </w:rPr>
        <w:t xml:space="preserve"> муниципального образования </w:t>
      </w:r>
    </w:p>
    <w:p w:rsidR="00167E84" w:rsidRPr="00167E84" w:rsidRDefault="00167E84" w:rsidP="00167E84">
      <w:pPr>
        <w:jc w:val="right"/>
        <w:rPr>
          <w:rFonts w:ascii="Times New Roman" w:hAnsi="Times New Roman" w:cs="Times New Roman"/>
          <w:color w:val="000000"/>
        </w:rPr>
      </w:pPr>
      <w:r w:rsidRPr="00167E84">
        <w:rPr>
          <w:rFonts w:ascii="Times New Roman" w:hAnsi="Times New Roman" w:cs="Times New Roman"/>
          <w:color w:val="000000"/>
        </w:rPr>
        <w:t>«Городской округ город Назрань»</w:t>
      </w:r>
    </w:p>
    <w:p w:rsidR="00167E84" w:rsidRPr="00167E84" w:rsidRDefault="003C219F" w:rsidP="00167E84">
      <w:pPr>
        <w:ind w:left="5664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№30/121-4</w:t>
      </w:r>
      <w:r w:rsidRPr="00167E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30 декабря </w:t>
      </w:r>
      <w:r w:rsidR="00167E84" w:rsidRPr="00167E84">
        <w:rPr>
          <w:rFonts w:ascii="Times New Roman" w:hAnsi="Times New Roman" w:cs="Times New Roman"/>
          <w:color w:val="000000"/>
        </w:rPr>
        <w:t xml:space="preserve"> 2021 г</w:t>
      </w:r>
      <w:r>
        <w:rPr>
          <w:rFonts w:ascii="Times New Roman" w:hAnsi="Times New Roman" w:cs="Times New Roman"/>
          <w:color w:val="000000"/>
        </w:rPr>
        <w:t>.</w:t>
      </w:r>
      <w:r w:rsidR="00167E84" w:rsidRPr="00167E84">
        <w:rPr>
          <w:rFonts w:ascii="Times New Roman" w:hAnsi="Times New Roman" w:cs="Times New Roman"/>
          <w:color w:val="000000"/>
        </w:rPr>
        <w:t xml:space="preserve"> </w:t>
      </w:r>
    </w:p>
    <w:p w:rsidR="00167E84" w:rsidRPr="00167E84" w:rsidRDefault="00167E84" w:rsidP="003C219F">
      <w:pPr>
        <w:jc w:val="center"/>
        <w:rPr>
          <w:rFonts w:ascii="Times New Roman" w:hAnsi="Times New Roman" w:cs="Times New Roman"/>
        </w:rPr>
      </w:pPr>
      <w:r w:rsidRPr="00167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E84">
        <w:rPr>
          <w:rFonts w:ascii="Times New Roman" w:hAnsi="Times New Roman" w:cs="Times New Roman"/>
        </w:rPr>
        <w:t xml:space="preserve">Методика расчета  арендной платы за </w:t>
      </w:r>
      <w:proofErr w:type="gramStart"/>
      <w:r w:rsidRPr="00167E84">
        <w:rPr>
          <w:rFonts w:ascii="Times New Roman" w:hAnsi="Times New Roman" w:cs="Times New Roman"/>
        </w:rPr>
        <w:t>нежилое</w:t>
      </w:r>
      <w:proofErr w:type="gramEnd"/>
      <w:r w:rsidRPr="00167E84">
        <w:rPr>
          <w:rFonts w:ascii="Times New Roman" w:hAnsi="Times New Roman" w:cs="Times New Roman"/>
        </w:rPr>
        <w:t xml:space="preserve">  помещения  (здания),</w:t>
      </w:r>
    </w:p>
    <w:p w:rsidR="00167E84" w:rsidRDefault="00167E84" w:rsidP="00E15CF6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167E84">
        <w:rPr>
          <w:rFonts w:ascii="Times New Roman" w:hAnsi="Times New Roman" w:cs="Times New Roman"/>
        </w:rPr>
        <w:t xml:space="preserve">находящиеся в собственности, а также в оперативном ведении  </w:t>
      </w:r>
      <w:r>
        <w:rPr>
          <w:rFonts w:ascii="Times New Roman" w:hAnsi="Times New Roman" w:cs="Times New Roman"/>
        </w:rPr>
        <w:t>муниципального образования</w:t>
      </w:r>
      <w:r w:rsidRPr="00167E84">
        <w:rPr>
          <w:rFonts w:ascii="Times New Roman" w:hAnsi="Times New Roman" w:cs="Times New Roman"/>
        </w:rPr>
        <w:t xml:space="preserve"> «Городской округ город  Назрань»</w:t>
      </w:r>
      <w:proofErr w:type="gramEnd"/>
    </w:p>
    <w:p w:rsidR="00167E84" w:rsidRPr="00167E84" w:rsidRDefault="00167E84" w:rsidP="00E15CF6">
      <w:pPr>
        <w:pStyle w:val="a7"/>
        <w:jc w:val="center"/>
        <w:rPr>
          <w:rFonts w:ascii="Times New Roman" w:hAnsi="Times New Roman" w:cs="Times New Roman"/>
        </w:rPr>
      </w:pPr>
    </w:p>
    <w:p w:rsidR="00167E84" w:rsidRPr="00167E84" w:rsidRDefault="00167E84" w:rsidP="00E15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7E84">
        <w:rPr>
          <w:rFonts w:ascii="Times New Roman" w:hAnsi="Times New Roman" w:cs="Times New Roman"/>
          <w:color w:val="000000"/>
          <w:sz w:val="24"/>
          <w:szCs w:val="24"/>
        </w:rPr>
        <w:t xml:space="preserve">     1. Величина годовой арендной платы за 1 кв. м. нежилого   помещения   определяется по формуле:</w:t>
      </w:r>
    </w:p>
    <w:p w:rsidR="00167E84" w:rsidRPr="00167E84" w:rsidRDefault="00167E84" w:rsidP="00E15CF6">
      <w:pPr>
        <w:pStyle w:val="a7"/>
        <w:rPr>
          <w:rFonts w:ascii="Times New Roman" w:hAnsi="Times New Roman" w:cs="Times New Roman"/>
        </w:rPr>
      </w:pPr>
      <w:r w:rsidRPr="00167E84">
        <w:rPr>
          <w:rFonts w:ascii="Times New Roman" w:hAnsi="Times New Roman" w:cs="Times New Roman"/>
        </w:rPr>
        <w:t xml:space="preserve">   </w:t>
      </w:r>
      <w:proofErr w:type="spellStart"/>
      <w:r w:rsidRPr="00167E84">
        <w:rPr>
          <w:rFonts w:ascii="Times New Roman" w:hAnsi="Times New Roman" w:cs="Times New Roman"/>
        </w:rPr>
        <w:t>Апл</w:t>
      </w:r>
      <w:proofErr w:type="spellEnd"/>
      <w:proofErr w:type="gramStart"/>
      <w:r w:rsidRPr="00167E84">
        <w:rPr>
          <w:rFonts w:ascii="Times New Roman" w:hAnsi="Times New Roman" w:cs="Times New Roman"/>
        </w:rPr>
        <w:t xml:space="preserve"> = Б</w:t>
      </w:r>
      <w:proofErr w:type="gramEnd"/>
      <w:r w:rsidRPr="00167E84">
        <w:rPr>
          <w:rFonts w:ascii="Times New Roman" w:hAnsi="Times New Roman" w:cs="Times New Roman"/>
        </w:rPr>
        <w:t xml:space="preserve"> </w:t>
      </w:r>
      <w:proofErr w:type="spellStart"/>
      <w:r w:rsidRPr="00167E84">
        <w:rPr>
          <w:rFonts w:ascii="Times New Roman" w:hAnsi="Times New Roman" w:cs="Times New Roman"/>
        </w:rPr>
        <w:t>х</w:t>
      </w:r>
      <w:proofErr w:type="spellEnd"/>
      <w:r w:rsidRPr="00167E84">
        <w:rPr>
          <w:rFonts w:ascii="Times New Roman" w:hAnsi="Times New Roman" w:cs="Times New Roman"/>
        </w:rPr>
        <w:t xml:space="preserve"> </w:t>
      </w:r>
      <w:proofErr w:type="spellStart"/>
      <w:r w:rsidRPr="00167E84">
        <w:rPr>
          <w:rFonts w:ascii="Times New Roman" w:hAnsi="Times New Roman" w:cs="Times New Roman"/>
        </w:rPr>
        <w:t>Кз</w:t>
      </w:r>
      <w:proofErr w:type="spellEnd"/>
      <w:r w:rsidRPr="00167E84">
        <w:rPr>
          <w:rFonts w:ascii="Times New Roman" w:hAnsi="Times New Roman" w:cs="Times New Roman"/>
        </w:rPr>
        <w:t xml:space="preserve"> </w:t>
      </w:r>
      <w:proofErr w:type="spellStart"/>
      <w:r w:rsidRPr="00167E84">
        <w:rPr>
          <w:rFonts w:ascii="Times New Roman" w:hAnsi="Times New Roman" w:cs="Times New Roman"/>
        </w:rPr>
        <w:t>х</w:t>
      </w:r>
      <w:proofErr w:type="spellEnd"/>
      <w:r w:rsidRPr="00167E84">
        <w:rPr>
          <w:rFonts w:ascii="Times New Roman" w:hAnsi="Times New Roman" w:cs="Times New Roman"/>
        </w:rPr>
        <w:t xml:space="preserve"> Кд </w:t>
      </w:r>
      <w:proofErr w:type="spellStart"/>
      <w:r w:rsidRPr="00167E84">
        <w:rPr>
          <w:rFonts w:ascii="Times New Roman" w:hAnsi="Times New Roman" w:cs="Times New Roman"/>
        </w:rPr>
        <w:t>х</w:t>
      </w:r>
      <w:proofErr w:type="spellEnd"/>
      <w:r w:rsidRPr="00167E84">
        <w:rPr>
          <w:rFonts w:ascii="Times New Roman" w:hAnsi="Times New Roman" w:cs="Times New Roman"/>
        </w:rPr>
        <w:t xml:space="preserve"> </w:t>
      </w:r>
      <w:proofErr w:type="spellStart"/>
      <w:r w:rsidRPr="00167E84">
        <w:rPr>
          <w:rFonts w:ascii="Times New Roman" w:hAnsi="Times New Roman" w:cs="Times New Roman"/>
        </w:rPr>
        <w:t>Киз</w:t>
      </w:r>
      <w:proofErr w:type="spellEnd"/>
      <w:r w:rsidRPr="00167E84">
        <w:rPr>
          <w:rFonts w:ascii="Times New Roman" w:hAnsi="Times New Roman" w:cs="Times New Roman"/>
        </w:rPr>
        <w:t xml:space="preserve"> </w:t>
      </w:r>
      <w:proofErr w:type="spellStart"/>
      <w:r w:rsidRPr="00167E84">
        <w:rPr>
          <w:rFonts w:ascii="Times New Roman" w:hAnsi="Times New Roman" w:cs="Times New Roman"/>
        </w:rPr>
        <w:t>х</w:t>
      </w:r>
      <w:proofErr w:type="spellEnd"/>
      <w:r w:rsidRPr="00167E84">
        <w:rPr>
          <w:rFonts w:ascii="Times New Roman" w:hAnsi="Times New Roman" w:cs="Times New Roman"/>
        </w:rPr>
        <w:t xml:space="preserve"> </w:t>
      </w:r>
      <w:proofErr w:type="spellStart"/>
      <w:r w:rsidRPr="00167E84">
        <w:rPr>
          <w:rFonts w:ascii="Times New Roman" w:hAnsi="Times New Roman" w:cs="Times New Roman"/>
        </w:rPr>
        <w:t>Кр</w:t>
      </w:r>
      <w:proofErr w:type="spellEnd"/>
      <w:r w:rsidRPr="00167E84">
        <w:rPr>
          <w:rFonts w:ascii="Times New Roman" w:hAnsi="Times New Roman" w:cs="Times New Roman"/>
        </w:rPr>
        <w:t xml:space="preserve"> </w:t>
      </w:r>
      <w:proofErr w:type="spellStart"/>
      <w:r w:rsidRPr="00167E84">
        <w:rPr>
          <w:rFonts w:ascii="Times New Roman" w:hAnsi="Times New Roman" w:cs="Times New Roman"/>
        </w:rPr>
        <w:t>х</w:t>
      </w:r>
      <w:proofErr w:type="spellEnd"/>
      <w:r w:rsidRPr="00167E84">
        <w:rPr>
          <w:rFonts w:ascii="Times New Roman" w:hAnsi="Times New Roman" w:cs="Times New Roman"/>
        </w:rPr>
        <w:t xml:space="preserve"> КУ, где</w:t>
      </w:r>
      <w:r w:rsidRPr="00167E84">
        <w:rPr>
          <w:rFonts w:ascii="Times New Roman" w:hAnsi="Times New Roman" w:cs="Times New Roman"/>
        </w:rPr>
        <w:br/>
        <w:t xml:space="preserve">   </w:t>
      </w:r>
      <w:proofErr w:type="spellStart"/>
      <w:r w:rsidRPr="00167E84">
        <w:rPr>
          <w:rFonts w:ascii="Times New Roman" w:hAnsi="Times New Roman" w:cs="Times New Roman"/>
        </w:rPr>
        <w:t>Апл</w:t>
      </w:r>
      <w:proofErr w:type="spellEnd"/>
      <w:r w:rsidRPr="00167E84">
        <w:rPr>
          <w:rFonts w:ascii="Times New Roman" w:hAnsi="Times New Roman" w:cs="Times New Roman"/>
        </w:rPr>
        <w:t xml:space="preserve"> - годовая арендная плата за </w:t>
      </w:r>
      <w:smartTag w:uri="urn:schemas-microsoft-com:office:smarttags" w:element="metricconverter">
        <w:smartTagPr>
          <w:attr w:name="ProductID" w:val="1 кв. м"/>
        </w:smartTagPr>
        <w:r w:rsidRPr="00167E84">
          <w:rPr>
            <w:rFonts w:ascii="Times New Roman" w:hAnsi="Times New Roman" w:cs="Times New Roman"/>
          </w:rPr>
          <w:t>1 кв. м</w:t>
        </w:r>
      </w:smartTag>
      <w:r w:rsidRPr="00167E84">
        <w:rPr>
          <w:rFonts w:ascii="Times New Roman" w:hAnsi="Times New Roman" w:cs="Times New Roman"/>
        </w:rPr>
        <w:t xml:space="preserve"> нежилого помещения (здания);</w:t>
      </w:r>
      <w:r w:rsidRPr="00167E84">
        <w:rPr>
          <w:rFonts w:ascii="Times New Roman" w:hAnsi="Times New Roman" w:cs="Times New Roman"/>
        </w:rPr>
        <w:br/>
        <w:t>   Б - базовая ставка арендной платы за 1 кв. м в год;</w:t>
      </w:r>
    </w:p>
    <w:p w:rsidR="00167E84" w:rsidRPr="00167E84" w:rsidRDefault="00167E84" w:rsidP="00E15CF6">
      <w:pPr>
        <w:pStyle w:val="a7"/>
        <w:rPr>
          <w:rFonts w:ascii="Times New Roman" w:hAnsi="Times New Roman" w:cs="Times New Roman"/>
        </w:rPr>
      </w:pPr>
      <w:r w:rsidRPr="00167E84">
        <w:rPr>
          <w:rFonts w:ascii="Times New Roman" w:hAnsi="Times New Roman" w:cs="Times New Roman"/>
        </w:rPr>
        <w:t xml:space="preserve">   </w:t>
      </w:r>
      <w:proofErr w:type="spellStart"/>
      <w:r w:rsidRPr="00167E84">
        <w:rPr>
          <w:rFonts w:ascii="Times New Roman" w:hAnsi="Times New Roman" w:cs="Times New Roman"/>
        </w:rPr>
        <w:t>К</w:t>
      </w:r>
      <w:proofErr w:type="gramStart"/>
      <w:r w:rsidRPr="00167E84">
        <w:rPr>
          <w:rFonts w:ascii="Times New Roman" w:hAnsi="Times New Roman" w:cs="Times New Roman"/>
        </w:rPr>
        <w:t>з</w:t>
      </w:r>
      <w:proofErr w:type="spellEnd"/>
      <w:r w:rsidRPr="00167E84">
        <w:rPr>
          <w:rFonts w:ascii="Times New Roman" w:hAnsi="Times New Roman" w:cs="Times New Roman"/>
        </w:rPr>
        <w:t>-</w:t>
      </w:r>
      <w:proofErr w:type="gramEnd"/>
      <w:r w:rsidRPr="00167E84">
        <w:rPr>
          <w:rFonts w:ascii="Times New Roman" w:hAnsi="Times New Roman" w:cs="Times New Roman"/>
        </w:rPr>
        <w:t xml:space="preserve"> коэффициент оценочной зоны;</w:t>
      </w:r>
      <w:r w:rsidRPr="00167E84">
        <w:rPr>
          <w:rFonts w:ascii="Times New Roman" w:hAnsi="Times New Roman" w:cs="Times New Roman"/>
        </w:rPr>
        <w:br/>
        <w:t>   Кд- коэффициент вида деятельности;</w:t>
      </w:r>
      <w:r w:rsidRPr="00167E84">
        <w:rPr>
          <w:rFonts w:ascii="Times New Roman" w:hAnsi="Times New Roman" w:cs="Times New Roman"/>
        </w:rPr>
        <w:br/>
        <w:t xml:space="preserve">   </w:t>
      </w:r>
      <w:proofErr w:type="spellStart"/>
      <w:r w:rsidRPr="00167E84">
        <w:rPr>
          <w:rFonts w:ascii="Times New Roman" w:hAnsi="Times New Roman" w:cs="Times New Roman"/>
        </w:rPr>
        <w:t>Киз-коэффициент</w:t>
      </w:r>
      <w:proofErr w:type="spellEnd"/>
      <w:r w:rsidRPr="00167E84">
        <w:rPr>
          <w:rFonts w:ascii="Times New Roman" w:hAnsi="Times New Roman" w:cs="Times New Roman"/>
        </w:rPr>
        <w:t xml:space="preserve"> степени износа;</w:t>
      </w:r>
      <w:r w:rsidRPr="00167E84">
        <w:rPr>
          <w:rFonts w:ascii="Times New Roman" w:hAnsi="Times New Roman" w:cs="Times New Roman"/>
        </w:rPr>
        <w:br/>
        <w:t xml:space="preserve">   </w:t>
      </w:r>
      <w:proofErr w:type="spellStart"/>
      <w:r w:rsidRPr="00167E84">
        <w:rPr>
          <w:rFonts w:ascii="Times New Roman" w:hAnsi="Times New Roman" w:cs="Times New Roman"/>
        </w:rPr>
        <w:t>Кр</w:t>
      </w:r>
      <w:proofErr w:type="spellEnd"/>
      <w:r w:rsidRPr="00167E84">
        <w:rPr>
          <w:rFonts w:ascii="Times New Roman" w:hAnsi="Times New Roman" w:cs="Times New Roman"/>
        </w:rPr>
        <w:t>- коэффициент расположения помещения в здании;</w:t>
      </w:r>
      <w:r w:rsidRPr="00167E84">
        <w:rPr>
          <w:rFonts w:ascii="Times New Roman" w:hAnsi="Times New Roman" w:cs="Times New Roman"/>
        </w:rPr>
        <w:br/>
        <w:t xml:space="preserve">   </w:t>
      </w:r>
      <w:proofErr w:type="spellStart"/>
      <w:r w:rsidRPr="00167E84">
        <w:rPr>
          <w:rFonts w:ascii="Times New Roman" w:hAnsi="Times New Roman" w:cs="Times New Roman"/>
        </w:rPr>
        <w:t>Ку</w:t>
      </w:r>
      <w:proofErr w:type="spellEnd"/>
      <w:r w:rsidRPr="00167E84">
        <w:rPr>
          <w:rFonts w:ascii="Times New Roman" w:hAnsi="Times New Roman" w:cs="Times New Roman"/>
        </w:rPr>
        <w:t>- коэффициент удобства использования.</w:t>
      </w:r>
      <w:r w:rsidRPr="00167E84">
        <w:rPr>
          <w:rFonts w:ascii="Times New Roman" w:hAnsi="Times New Roman" w:cs="Times New Roman"/>
        </w:rPr>
        <w:br/>
        <w:t>   При расчете арендной платы за подсобные и вспомогательные площади (сан</w:t>
      </w:r>
      <w:proofErr w:type="gramStart"/>
      <w:r w:rsidRPr="00167E84">
        <w:rPr>
          <w:rFonts w:ascii="Times New Roman" w:hAnsi="Times New Roman" w:cs="Times New Roman"/>
        </w:rPr>
        <w:t>.</w:t>
      </w:r>
      <w:proofErr w:type="gramEnd"/>
      <w:r w:rsidRPr="00167E84">
        <w:rPr>
          <w:rFonts w:ascii="Times New Roman" w:hAnsi="Times New Roman" w:cs="Times New Roman"/>
        </w:rPr>
        <w:t xml:space="preserve"> </w:t>
      </w:r>
      <w:proofErr w:type="gramStart"/>
      <w:r w:rsidRPr="00167E84">
        <w:rPr>
          <w:rFonts w:ascii="Times New Roman" w:hAnsi="Times New Roman" w:cs="Times New Roman"/>
        </w:rPr>
        <w:t>у</w:t>
      </w:r>
      <w:proofErr w:type="gramEnd"/>
      <w:r w:rsidRPr="00167E84">
        <w:rPr>
          <w:rFonts w:ascii="Times New Roman" w:hAnsi="Times New Roman" w:cs="Times New Roman"/>
        </w:rPr>
        <w:t>злы, коридоры, вестибюли, моечные и т.п.) применяется дополнительный коэффициент - 0,7.</w:t>
      </w:r>
      <w:r w:rsidRPr="00167E84">
        <w:rPr>
          <w:rFonts w:ascii="Times New Roman" w:hAnsi="Times New Roman" w:cs="Times New Roman"/>
        </w:rPr>
        <w:br/>
        <w:t xml:space="preserve">  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946"/>
        <w:gridCol w:w="1701"/>
      </w:tblGrid>
      <w:tr w:rsidR="00E15CF6" w:rsidRPr="00167E84" w:rsidTr="00E15CF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E15CF6" w:rsidRDefault="00E15CF6" w:rsidP="00E414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зон градостроительной    ценности </w:t>
            </w:r>
            <w:proofErr w:type="gramStart"/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Назрань (приложение № 1с указанием зон)</w:t>
            </w:r>
          </w:p>
        </w:tc>
      </w:tr>
      <w:tr w:rsidR="00E15CF6" w:rsidRPr="00167E84" w:rsidTr="003C21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 зон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границ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</w:tr>
      <w:tr w:rsidR="00E15CF6" w:rsidRPr="00167E84" w:rsidTr="003C21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 1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E15CF6" w:rsidRPr="00167E84" w:rsidTr="003C21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 2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15CF6" w:rsidRPr="00167E84" w:rsidTr="003C21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3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E15CF6" w:rsidRPr="00167E84" w:rsidTr="00E15CF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Коэффициенты видов деятельности:  </w:t>
            </w:r>
          </w:p>
        </w:tc>
      </w:tr>
      <w:tr w:rsidR="00167E84" w:rsidRPr="00167E84" w:rsidTr="003C219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67E84"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</w:tr>
      <w:tr w:rsidR="00167E84" w:rsidRPr="00167E84" w:rsidTr="003C219F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 коммерческих и сберегательных банков, их  филиалов, казино, страховых агентств, пунктов обмена    валют, ночных клубов, гостиниц, ресторанов, залов игровых  автоматов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67E84" w:rsidRPr="00167E84" w:rsidTr="003C219F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консультации, рекламные агентства, аудиторские и нотариальные конторы, кафе          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E84" w:rsidRPr="00167E84" w:rsidTr="003C219F">
        <w:trPr>
          <w:trHeight w:val="8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 и мелкооптовая торговля, ломбарды,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компьютерный и </w:t>
            </w:r>
            <w:proofErr w:type="spellStart"/>
            <w:proofErr w:type="gramStart"/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интернет-салоны</w:t>
            </w:r>
            <w:proofErr w:type="spellEnd"/>
            <w:proofErr w:type="gramEnd"/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розничная торговля   лекарственными препаратами, розничная торговля  продтоварами,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67E84" w:rsidRPr="00167E84" w:rsidTr="003C219F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промтоварами, </w:t>
            </w:r>
            <w:proofErr w:type="gramStart"/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  <w:proofErr w:type="gramEnd"/>
          </w:p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салоны, почта, телеграф, телефонные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67E84" w:rsidRPr="00167E84" w:rsidTr="003C219F">
        <w:trPr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 w:rsid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кулинарии, столовой, торговли сельхоз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продуктами, тренажерного, спортивного зала, бани, сауны, парикмахерской  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    </w:t>
            </w:r>
          </w:p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E84" w:rsidRPr="00167E84" w:rsidTr="003C219F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образование, медицина               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167E84" w:rsidRPr="00167E84" w:rsidTr="003C219F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промышленных и продовольственных товаров, помещения по ремонту кожаных изделий, ателье по ремонту   обуви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167E84" w:rsidRPr="00167E84" w:rsidTr="003C219F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деятельности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167E84" w:rsidRDefault="00E414F9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E84"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E414F9" w:rsidRDefault="00E414F9"/>
    <w:p w:rsidR="003C219F" w:rsidRDefault="003C219F"/>
    <w:p w:rsidR="003C219F" w:rsidRDefault="003C219F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678"/>
      </w:tblGrid>
      <w:tr w:rsidR="00E15CF6" w:rsidRPr="00167E84" w:rsidTr="001944C6">
        <w:trPr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F6" w:rsidRPr="00167E84" w:rsidRDefault="00E15CF6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 Коэффициент степени износа помещений (зданий):   </w:t>
            </w:r>
          </w:p>
        </w:tc>
      </w:tr>
      <w:tr w:rsidR="00167E84" w:rsidRPr="00E15CF6" w:rsidTr="00E15CF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</w:tr>
      <w:tr w:rsidR="00167E84" w:rsidRPr="00E15CF6" w:rsidTr="00E15CF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20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167E84" w:rsidRPr="00E15CF6" w:rsidTr="00E15CF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50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0,9</w:t>
            </w:r>
          </w:p>
        </w:tc>
      </w:tr>
      <w:tr w:rsidR="00167E84" w:rsidRPr="00E15CF6" w:rsidTr="00E15CF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84" w:rsidRPr="00E15CF6" w:rsidRDefault="00167E84" w:rsidP="00E15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0,7</w:t>
            </w:r>
          </w:p>
        </w:tc>
      </w:tr>
      <w:tr w:rsidR="00F31592" w:rsidRPr="00E15CF6" w:rsidTr="00F315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2" w:rsidRDefault="00F31592" w:rsidP="00F3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Коэффициент расположения помещений в здании:</w:t>
            </w:r>
          </w:p>
          <w:p w:rsidR="00F31592" w:rsidRPr="00E15CF6" w:rsidRDefault="00F31592" w:rsidP="00F3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- в наземной части - 1,0</w:t>
            </w: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 - на цокольном этаже - 0,9</w:t>
            </w: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 - в подвале, на чердаке - 0,8</w:t>
            </w:r>
          </w:p>
        </w:tc>
      </w:tr>
      <w:tr w:rsidR="00F31592" w:rsidRPr="00E15CF6" w:rsidTr="009B7C7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2" w:rsidRDefault="00F31592" w:rsidP="00F3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Коэффициент удобства использования:</w:t>
            </w: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7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  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помещений с выходом на центральную магистраль - 1,25;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 - для помещений с выходом на другие улицы - 1,2;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 - для помещений с выходом во двор жилого дома - 1,1</w:t>
            </w:r>
          </w:p>
          <w:p w:rsidR="00F31592" w:rsidRPr="00E15CF6" w:rsidRDefault="00F31592" w:rsidP="00F3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При отсутствии в помещении в</w:t>
            </w:r>
            <w:r w:rsidR="006B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одопровода и электроосвещения КУ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уменьшается на 0,1 за каждую отсутствующую позицию.</w:t>
            </w:r>
          </w:p>
        </w:tc>
      </w:tr>
      <w:tr w:rsidR="00F31592" w:rsidRPr="00E15CF6" w:rsidTr="009B7C7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2" w:rsidRPr="00E15CF6" w:rsidRDefault="00F31592" w:rsidP="00F3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Перечень предприятий и организаций, для которых устанавливается минимальная ставка годовой арендной платы за пользование объектами муниципальной собственности:</w:t>
            </w:r>
          </w:p>
          <w:p w:rsidR="00F31592" w:rsidRPr="00167E84" w:rsidRDefault="00F31592" w:rsidP="00F315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-научно-исследовательские, опытно-конструкторские организации, </w:t>
            </w:r>
            <w:proofErr w:type="spellStart"/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госархивы</w:t>
            </w:r>
            <w:proofErr w:type="spellEnd"/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библиотеки, музеи, организации решающие проблемы экологии;</w:t>
            </w:r>
          </w:p>
          <w:p w:rsidR="00F31592" w:rsidRPr="00167E84" w:rsidRDefault="00F31592" w:rsidP="00F315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-общества и организации инвалидов, ветеранов общественных движений, партий, объединений, профсоюзов, благотворительные фонды;</w:t>
            </w:r>
          </w:p>
          <w:p w:rsidR="00F31592" w:rsidRPr="00E15CF6" w:rsidRDefault="00F31592" w:rsidP="00F315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-школьно-базовые столо</w:t>
            </w:r>
            <w:r w:rsidR="006B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вые, предприятия питания и строительные </w:t>
            </w:r>
            <w:r w:rsidRPr="0016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участки, обслуживающие школы, ПТУ, ВУЗы, специальные учебные заведения и группы дошкольного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7E84" w:rsidRPr="00E15CF6" w:rsidRDefault="00167E84" w:rsidP="00E15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5CF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E15CF6" w:rsidRDefault="00167E84" w:rsidP="00F3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7E8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E15CF6"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 w:rsidR="00E15CF6" w:rsidRPr="00E15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C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15CF6">
        <w:rPr>
          <w:rFonts w:ascii="Times New Roman" w:hAnsi="Times New Roman" w:cs="Times New Roman"/>
          <w:color w:val="000000"/>
          <w:sz w:val="24"/>
          <w:szCs w:val="24"/>
        </w:rPr>
        <w:t>одовой арендной платы</w:t>
      </w:r>
      <w:r w:rsidR="00E15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5CF6" w:rsidRDefault="00E414F9" w:rsidP="00E15CF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</w:t>
      </w:r>
      <w:r w:rsidR="00167E84" w:rsidRPr="00E15CF6">
        <w:rPr>
          <w:rFonts w:ascii="Times New Roman" w:hAnsi="Times New Roman" w:cs="Times New Roman"/>
          <w:color w:val="000000"/>
          <w:sz w:val="24"/>
          <w:szCs w:val="24"/>
        </w:rPr>
        <w:t xml:space="preserve">а нежилое помещение, расположенное  по адресу город Назрань, Центральный  административный округ, ул. Новая, 29, средней площадью 189.69 кв.м., (в том числе торговая площадь  в 7  секциях  жилого дома составляет 852.85 кв.м., средняя  площадь 1 секции 852.85:7+121.83 кв. м;  </w:t>
      </w:r>
    </w:p>
    <w:p w:rsidR="00167E84" w:rsidRPr="00E15CF6" w:rsidRDefault="00E15CF6" w:rsidP="00E15CF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7E84" w:rsidRPr="00E15CF6">
        <w:rPr>
          <w:rFonts w:ascii="Times New Roman" w:hAnsi="Times New Roman" w:cs="Times New Roman"/>
          <w:color w:val="000000"/>
          <w:sz w:val="24"/>
          <w:szCs w:val="24"/>
        </w:rPr>
        <w:t xml:space="preserve">подсобное помещение в 7 секциях составляет 475 кв.м., средняя площадь </w:t>
      </w:r>
      <w:r w:rsidR="006B4D18">
        <w:rPr>
          <w:rFonts w:ascii="Times New Roman" w:hAnsi="Times New Roman" w:cs="Times New Roman"/>
          <w:color w:val="000000"/>
          <w:sz w:val="24"/>
          <w:szCs w:val="24"/>
        </w:rPr>
        <w:t>1 секции  475:7 = 67.86 кв. м.</w:t>
      </w:r>
      <w:r w:rsidR="00167E84" w:rsidRPr="00E15CF6">
        <w:rPr>
          <w:rFonts w:ascii="Times New Roman" w:hAnsi="Times New Roman" w:cs="Times New Roman"/>
          <w:color w:val="000000"/>
          <w:sz w:val="24"/>
          <w:szCs w:val="24"/>
        </w:rPr>
        <w:t xml:space="preserve"> Общая площадь 121.83 + 67.9 кв. м.=189.69 кв.м.)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CF6" w:rsidRDefault="00167E84" w:rsidP="00E15CF6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167E84">
        <w:rPr>
          <w:rFonts w:ascii="Times New Roman" w:hAnsi="Times New Roman" w:cs="Times New Roman"/>
        </w:rPr>
        <w:t xml:space="preserve">Арендная плата  рассчитывается  в соответствии  с </w:t>
      </w:r>
      <w:r w:rsidR="00E414F9">
        <w:rPr>
          <w:rFonts w:ascii="Times New Roman" w:hAnsi="Times New Roman" w:cs="Times New Roman"/>
        </w:rPr>
        <w:t xml:space="preserve"> настоящим Р</w:t>
      </w:r>
      <w:r w:rsidRPr="00167E84">
        <w:rPr>
          <w:rFonts w:ascii="Times New Roman" w:hAnsi="Times New Roman" w:cs="Times New Roman"/>
        </w:rPr>
        <w:t xml:space="preserve">ешением </w:t>
      </w:r>
      <w:r w:rsidR="00E414F9">
        <w:rPr>
          <w:rFonts w:ascii="Times New Roman" w:hAnsi="Times New Roman" w:cs="Times New Roman"/>
        </w:rPr>
        <w:t xml:space="preserve"> и методикой расчета </w:t>
      </w:r>
      <w:r w:rsidR="00E414F9" w:rsidRPr="00167E84">
        <w:rPr>
          <w:rFonts w:ascii="Times New Roman" w:hAnsi="Times New Roman" w:cs="Times New Roman"/>
        </w:rPr>
        <w:t>арендной плат</w:t>
      </w:r>
      <w:r w:rsidR="00E414F9">
        <w:rPr>
          <w:rFonts w:ascii="Times New Roman" w:hAnsi="Times New Roman" w:cs="Times New Roman"/>
        </w:rPr>
        <w:t>ы за нежилые помещения (здания).</w:t>
      </w:r>
    </w:p>
    <w:p w:rsidR="00167E84" w:rsidRPr="00E414F9" w:rsidRDefault="00E414F9" w:rsidP="00E414F9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 2) в</w:t>
      </w:r>
      <w:r w:rsidR="00167E84" w:rsidRPr="00E414F9">
        <w:rPr>
          <w:rFonts w:ascii="Times New Roman" w:hAnsi="Times New Roman" w:cs="Times New Roman"/>
        </w:rPr>
        <w:t xml:space="preserve">еличина годовой арендной платы за </w:t>
      </w:r>
      <w:smartTag w:uri="urn:schemas-microsoft-com:office:smarttags" w:element="metricconverter">
        <w:smartTagPr>
          <w:attr w:name="ProductID" w:val="1 кв. м"/>
        </w:smartTagPr>
        <w:r w:rsidR="00167E84" w:rsidRPr="00E414F9">
          <w:rPr>
            <w:rFonts w:ascii="Times New Roman" w:hAnsi="Times New Roman" w:cs="Times New Roman"/>
          </w:rPr>
          <w:t>1 кв. м</w:t>
        </w:r>
      </w:smartTag>
      <w:r w:rsidR="00167E84" w:rsidRPr="00E414F9">
        <w:rPr>
          <w:rFonts w:ascii="Times New Roman" w:hAnsi="Times New Roman" w:cs="Times New Roman"/>
        </w:rPr>
        <w:t xml:space="preserve"> нежилого помещения   определяется по формуле:</w:t>
      </w:r>
    </w:p>
    <w:p w:rsidR="00167E84" w:rsidRPr="00167E84" w:rsidRDefault="00167E84" w:rsidP="00E15CF6">
      <w:pPr>
        <w:pStyle w:val="a7"/>
        <w:rPr>
          <w:rFonts w:ascii="Times New Roman" w:hAnsi="Times New Roman" w:cs="Times New Roman"/>
        </w:rPr>
      </w:pPr>
      <w:r w:rsidRPr="00E414F9">
        <w:rPr>
          <w:rFonts w:ascii="Times New Roman" w:hAnsi="Times New Roman" w:cs="Times New Roman"/>
        </w:rPr>
        <w:t xml:space="preserve">  </w:t>
      </w:r>
      <w:proofErr w:type="spellStart"/>
      <w:r w:rsidRPr="00E414F9">
        <w:rPr>
          <w:rFonts w:ascii="Times New Roman" w:hAnsi="Times New Roman" w:cs="Times New Roman"/>
        </w:rPr>
        <w:t>Апл</w:t>
      </w:r>
      <w:proofErr w:type="spellEnd"/>
      <w:r w:rsidRPr="00E414F9">
        <w:rPr>
          <w:rFonts w:ascii="Times New Roman" w:hAnsi="Times New Roman" w:cs="Times New Roman"/>
        </w:rPr>
        <w:t xml:space="preserve"> = Б </w:t>
      </w:r>
      <w:proofErr w:type="spellStart"/>
      <w:r w:rsidRPr="00E414F9">
        <w:rPr>
          <w:rFonts w:ascii="Times New Roman" w:hAnsi="Times New Roman" w:cs="Times New Roman"/>
        </w:rPr>
        <w:t>х</w:t>
      </w:r>
      <w:proofErr w:type="spellEnd"/>
      <w:r w:rsidRPr="00E414F9">
        <w:rPr>
          <w:rFonts w:ascii="Times New Roman" w:hAnsi="Times New Roman" w:cs="Times New Roman"/>
        </w:rPr>
        <w:t xml:space="preserve"> </w:t>
      </w:r>
      <w:proofErr w:type="spellStart"/>
      <w:r w:rsidRPr="00E414F9">
        <w:rPr>
          <w:rFonts w:ascii="Times New Roman" w:hAnsi="Times New Roman" w:cs="Times New Roman"/>
        </w:rPr>
        <w:t>Кз</w:t>
      </w:r>
      <w:proofErr w:type="spellEnd"/>
      <w:r w:rsidRPr="00E414F9">
        <w:rPr>
          <w:rFonts w:ascii="Times New Roman" w:hAnsi="Times New Roman" w:cs="Times New Roman"/>
        </w:rPr>
        <w:t xml:space="preserve"> </w:t>
      </w:r>
      <w:proofErr w:type="spellStart"/>
      <w:r w:rsidRPr="00E414F9">
        <w:rPr>
          <w:rFonts w:ascii="Times New Roman" w:hAnsi="Times New Roman" w:cs="Times New Roman"/>
        </w:rPr>
        <w:t>х</w:t>
      </w:r>
      <w:proofErr w:type="spellEnd"/>
      <w:r w:rsidRPr="00E414F9">
        <w:rPr>
          <w:rFonts w:ascii="Times New Roman" w:hAnsi="Times New Roman" w:cs="Times New Roman"/>
        </w:rPr>
        <w:t xml:space="preserve"> Кд </w:t>
      </w:r>
      <w:proofErr w:type="spellStart"/>
      <w:r w:rsidRPr="00E414F9">
        <w:rPr>
          <w:rFonts w:ascii="Times New Roman" w:hAnsi="Times New Roman" w:cs="Times New Roman"/>
        </w:rPr>
        <w:t>х</w:t>
      </w:r>
      <w:proofErr w:type="spellEnd"/>
      <w:r w:rsidRPr="00E414F9">
        <w:rPr>
          <w:rFonts w:ascii="Times New Roman" w:hAnsi="Times New Roman" w:cs="Times New Roman"/>
        </w:rPr>
        <w:t xml:space="preserve"> </w:t>
      </w:r>
      <w:proofErr w:type="spellStart"/>
      <w:r w:rsidRPr="00E414F9">
        <w:rPr>
          <w:rFonts w:ascii="Times New Roman" w:hAnsi="Times New Roman" w:cs="Times New Roman"/>
        </w:rPr>
        <w:t>Киз</w:t>
      </w:r>
      <w:proofErr w:type="spellEnd"/>
      <w:r w:rsidRPr="00E414F9">
        <w:rPr>
          <w:rFonts w:ascii="Times New Roman" w:hAnsi="Times New Roman" w:cs="Times New Roman"/>
        </w:rPr>
        <w:t xml:space="preserve"> </w:t>
      </w:r>
      <w:proofErr w:type="spellStart"/>
      <w:r w:rsidRPr="00E414F9">
        <w:rPr>
          <w:rFonts w:ascii="Times New Roman" w:hAnsi="Times New Roman" w:cs="Times New Roman"/>
        </w:rPr>
        <w:t>х</w:t>
      </w:r>
      <w:proofErr w:type="spellEnd"/>
      <w:r w:rsidRPr="00E414F9">
        <w:rPr>
          <w:rFonts w:ascii="Times New Roman" w:hAnsi="Times New Roman" w:cs="Times New Roman"/>
        </w:rPr>
        <w:t xml:space="preserve"> </w:t>
      </w:r>
      <w:proofErr w:type="spellStart"/>
      <w:r w:rsidRPr="00E414F9">
        <w:rPr>
          <w:rFonts w:ascii="Times New Roman" w:hAnsi="Times New Roman" w:cs="Times New Roman"/>
        </w:rPr>
        <w:t>Кр</w:t>
      </w:r>
      <w:proofErr w:type="spellEnd"/>
      <w:r w:rsidRPr="00E414F9">
        <w:rPr>
          <w:rFonts w:ascii="Times New Roman" w:hAnsi="Times New Roman" w:cs="Times New Roman"/>
        </w:rPr>
        <w:t xml:space="preserve"> </w:t>
      </w:r>
      <w:proofErr w:type="spellStart"/>
      <w:r w:rsidRPr="00E414F9">
        <w:rPr>
          <w:rFonts w:ascii="Times New Roman" w:hAnsi="Times New Roman" w:cs="Times New Roman"/>
        </w:rPr>
        <w:t>х</w:t>
      </w:r>
      <w:proofErr w:type="spellEnd"/>
      <w:r w:rsidRPr="00E414F9">
        <w:rPr>
          <w:rFonts w:ascii="Times New Roman" w:hAnsi="Times New Roman" w:cs="Times New Roman"/>
        </w:rPr>
        <w:t xml:space="preserve"> КУ, где</w:t>
      </w:r>
      <w:r w:rsidRPr="00E414F9">
        <w:rPr>
          <w:rFonts w:ascii="Times New Roman" w:hAnsi="Times New Roman" w:cs="Times New Roman"/>
        </w:rPr>
        <w:br/>
      </w:r>
      <w:r w:rsidRPr="00167E84">
        <w:rPr>
          <w:rFonts w:ascii="Times New Roman" w:hAnsi="Times New Roman" w:cs="Times New Roman"/>
        </w:rPr>
        <w:t xml:space="preserve">   </w:t>
      </w:r>
      <w:proofErr w:type="spellStart"/>
      <w:r w:rsidRPr="00167E84">
        <w:rPr>
          <w:rFonts w:ascii="Times New Roman" w:hAnsi="Times New Roman" w:cs="Times New Roman"/>
        </w:rPr>
        <w:t>Апл</w:t>
      </w:r>
      <w:proofErr w:type="spellEnd"/>
      <w:r w:rsidRPr="00167E84">
        <w:rPr>
          <w:rFonts w:ascii="Times New Roman" w:hAnsi="Times New Roman" w:cs="Times New Roman"/>
        </w:rPr>
        <w:t xml:space="preserve">  - годовая арендная плата за </w:t>
      </w:r>
      <w:smartTag w:uri="urn:schemas-microsoft-com:office:smarttags" w:element="metricconverter">
        <w:smartTagPr>
          <w:attr w:name="ProductID" w:val="1 кв. м"/>
        </w:smartTagPr>
        <w:r w:rsidRPr="00167E84">
          <w:rPr>
            <w:rFonts w:ascii="Times New Roman" w:hAnsi="Times New Roman" w:cs="Times New Roman"/>
          </w:rPr>
          <w:t>1 кв. м</w:t>
        </w:r>
      </w:smartTag>
      <w:r w:rsidRPr="00167E84">
        <w:rPr>
          <w:rFonts w:ascii="Times New Roman" w:hAnsi="Times New Roman" w:cs="Times New Roman"/>
        </w:rPr>
        <w:t xml:space="preserve"> нежилого помещения  (здания);</w:t>
      </w:r>
      <w:r w:rsidRPr="00167E84">
        <w:rPr>
          <w:rFonts w:ascii="Times New Roman" w:hAnsi="Times New Roman" w:cs="Times New Roman"/>
        </w:rPr>
        <w:br/>
        <w:t xml:space="preserve">   Б </w:t>
      </w:r>
      <w:proofErr w:type="gramStart"/>
      <w:r w:rsidRPr="00167E84">
        <w:rPr>
          <w:rFonts w:ascii="Times New Roman" w:hAnsi="Times New Roman" w:cs="Times New Roman"/>
        </w:rPr>
        <w:t>-б</w:t>
      </w:r>
      <w:proofErr w:type="gramEnd"/>
      <w:r w:rsidRPr="00167E84">
        <w:rPr>
          <w:rFonts w:ascii="Times New Roman" w:hAnsi="Times New Roman" w:cs="Times New Roman"/>
        </w:rPr>
        <w:t>азовая ставка арендной платы за 1 кв. м в год;</w:t>
      </w:r>
    </w:p>
    <w:p w:rsidR="00167E84" w:rsidRPr="00167E84" w:rsidRDefault="00167E84" w:rsidP="00E15CF6">
      <w:pPr>
        <w:pStyle w:val="a7"/>
        <w:rPr>
          <w:rFonts w:ascii="Times New Roman" w:hAnsi="Times New Roman" w:cs="Times New Roman"/>
        </w:rPr>
      </w:pPr>
      <w:r w:rsidRPr="00167E84">
        <w:rPr>
          <w:rFonts w:ascii="Times New Roman" w:hAnsi="Times New Roman" w:cs="Times New Roman"/>
        </w:rPr>
        <w:t xml:space="preserve">   </w:t>
      </w:r>
      <w:proofErr w:type="spellStart"/>
      <w:r w:rsidRPr="00167E84">
        <w:rPr>
          <w:rFonts w:ascii="Times New Roman" w:hAnsi="Times New Roman" w:cs="Times New Roman"/>
        </w:rPr>
        <w:t>Кз</w:t>
      </w:r>
      <w:proofErr w:type="spellEnd"/>
      <w:r w:rsidRPr="00167E84">
        <w:rPr>
          <w:rFonts w:ascii="Times New Roman" w:hAnsi="Times New Roman" w:cs="Times New Roman"/>
        </w:rPr>
        <w:t xml:space="preserve"> - коэффициент оценочной зоны;</w:t>
      </w:r>
      <w:r w:rsidRPr="00167E84">
        <w:rPr>
          <w:rFonts w:ascii="Times New Roman" w:hAnsi="Times New Roman" w:cs="Times New Roman"/>
        </w:rPr>
        <w:br/>
        <w:t>   Кд - коэффициент вида деятельности;</w:t>
      </w:r>
      <w:r w:rsidRPr="00167E84">
        <w:rPr>
          <w:rFonts w:ascii="Times New Roman" w:hAnsi="Times New Roman" w:cs="Times New Roman"/>
        </w:rPr>
        <w:br/>
        <w:t xml:space="preserve">   </w:t>
      </w:r>
      <w:proofErr w:type="spellStart"/>
      <w:r w:rsidRPr="00167E84">
        <w:rPr>
          <w:rFonts w:ascii="Times New Roman" w:hAnsi="Times New Roman" w:cs="Times New Roman"/>
        </w:rPr>
        <w:t>Киз</w:t>
      </w:r>
      <w:proofErr w:type="spellEnd"/>
      <w:r w:rsidRPr="00167E84">
        <w:rPr>
          <w:rFonts w:ascii="Times New Roman" w:hAnsi="Times New Roman" w:cs="Times New Roman"/>
        </w:rPr>
        <w:t xml:space="preserve"> - коэффициент степени износа;</w:t>
      </w:r>
      <w:r w:rsidRPr="00167E84">
        <w:rPr>
          <w:rFonts w:ascii="Times New Roman" w:hAnsi="Times New Roman" w:cs="Times New Roman"/>
        </w:rPr>
        <w:br/>
        <w:t xml:space="preserve">   </w:t>
      </w:r>
      <w:proofErr w:type="spellStart"/>
      <w:r w:rsidRPr="00167E84">
        <w:rPr>
          <w:rFonts w:ascii="Times New Roman" w:hAnsi="Times New Roman" w:cs="Times New Roman"/>
        </w:rPr>
        <w:t>Кр</w:t>
      </w:r>
      <w:proofErr w:type="spellEnd"/>
      <w:r w:rsidRPr="00167E84">
        <w:rPr>
          <w:rFonts w:ascii="Times New Roman" w:hAnsi="Times New Roman" w:cs="Times New Roman"/>
        </w:rPr>
        <w:t xml:space="preserve"> - коэффициент расположения помещения в здании;</w:t>
      </w:r>
      <w:r w:rsidRPr="00167E84">
        <w:rPr>
          <w:rFonts w:ascii="Times New Roman" w:hAnsi="Times New Roman" w:cs="Times New Roman"/>
        </w:rPr>
        <w:br/>
        <w:t xml:space="preserve">   </w:t>
      </w:r>
      <w:proofErr w:type="spellStart"/>
      <w:r w:rsidRPr="00167E84">
        <w:rPr>
          <w:rFonts w:ascii="Times New Roman" w:hAnsi="Times New Roman" w:cs="Times New Roman"/>
        </w:rPr>
        <w:t>Ку</w:t>
      </w:r>
      <w:proofErr w:type="spellEnd"/>
      <w:r w:rsidRPr="00167E84">
        <w:rPr>
          <w:rFonts w:ascii="Times New Roman" w:hAnsi="Times New Roman" w:cs="Times New Roman"/>
        </w:rPr>
        <w:t xml:space="preserve"> - коэффициент удобства использования.</w:t>
      </w:r>
      <w:r w:rsidRPr="00167E84">
        <w:rPr>
          <w:rFonts w:ascii="Times New Roman" w:hAnsi="Times New Roman" w:cs="Times New Roman"/>
        </w:rPr>
        <w:br/>
        <w:t>   При расчете арендной платы за подсобные и вспомогательные площади (сан</w:t>
      </w:r>
      <w:proofErr w:type="gramStart"/>
      <w:r w:rsidRPr="00167E84">
        <w:rPr>
          <w:rFonts w:ascii="Times New Roman" w:hAnsi="Times New Roman" w:cs="Times New Roman"/>
        </w:rPr>
        <w:t>.</w:t>
      </w:r>
      <w:proofErr w:type="gramEnd"/>
      <w:r w:rsidRPr="00167E84">
        <w:rPr>
          <w:rFonts w:ascii="Times New Roman" w:hAnsi="Times New Roman" w:cs="Times New Roman"/>
        </w:rPr>
        <w:t xml:space="preserve"> </w:t>
      </w:r>
      <w:proofErr w:type="gramStart"/>
      <w:r w:rsidRPr="00167E84">
        <w:rPr>
          <w:rFonts w:ascii="Times New Roman" w:hAnsi="Times New Roman" w:cs="Times New Roman"/>
        </w:rPr>
        <w:t>у</w:t>
      </w:r>
      <w:proofErr w:type="gramEnd"/>
      <w:r w:rsidRPr="00167E84">
        <w:rPr>
          <w:rFonts w:ascii="Times New Roman" w:hAnsi="Times New Roman" w:cs="Times New Roman"/>
        </w:rPr>
        <w:t>злы, коридоры, вестибюли, моечные и т.п.) применяется дополнительный коэффициент - 0,7.</w:t>
      </w:r>
    </w:p>
    <w:p w:rsidR="00167E84" w:rsidRPr="00167E84" w:rsidRDefault="00167E84" w:rsidP="00E414F9">
      <w:pPr>
        <w:pStyle w:val="a7"/>
        <w:ind w:firstLine="284"/>
        <w:rPr>
          <w:rFonts w:ascii="Times New Roman" w:hAnsi="Times New Roman" w:cs="Times New Roman"/>
        </w:rPr>
      </w:pPr>
      <w:r w:rsidRPr="00167E84">
        <w:rPr>
          <w:rFonts w:ascii="Times New Roman" w:hAnsi="Times New Roman" w:cs="Times New Roman"/>
        </w:rPr>
        <w:t>Базовая стоимость  за год</w:t>
      </w:r>
      <w:r w:rsidR="00E414F9">
        <w:rPr>
          <w:rFonts w:ascii="Times New Roman" w:hAnsi="Times New Roman" w:cs="Times New Roman"/>
        </w:rPr>
        <w:t xml:space="preserve"> =</w:t>
      </w:r>
      <w:r w:rsidRPr="00167E84">
        <w:rPr>
          <w:rFonts w:ascii="Times New Roman" w:hAnsi="Times New Roman" w:cs="Times New Roman"/>
        </w:rPr>
        <w:t xml:space="preserve"> 432 руб</w:t>
      </w:r>
      <w:proofErr w:type="gramStart"/>
      <w:r w:rsidRPr="00167E84">
        <w:rPr>
          <w:rFonts w:ascii="Times New Roman" w:hAnsi="Times New Roman" w:cs="Times New Roman"/>
        </w:rPr>
        <w:t>.х</w:t>
      </w:r>
      <w:proofErr w:type="gramEnd"/>
      <w:r w:rsidRPr="00167E84">
        <w:rPr>
          <w:rFonts w:ascii="Times New Roman" w:hAnsi="Times New Roman" w:cs="Times New Roman"/>
        </w:rPr>
        <w:t xml:space="preserve">2,3х1.3х1.0х1.0х1.2= 1550.0 руб. за 1кв.м. в год, без учета НДС; </w:t>
      </w:r>
    </w:p>
    <w:p w:rsidR="00167E84" w:rsidRPr="00167E84" w:rsidRDefault="00E414F9" w:rsidP="00E414F9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67E84" w:rsidRPr="00167E84">
        <w:rPr>
          <w:rFonts w:ascii="Times New Roman" w:hAnsi="Times New Roman" w:cs="Times New Roman"/>
        </w:rPr>
        <w:t xml:space="preserve">1550.0 </w:t>
      </w:r>
      <w:proofErr w:type="spellStart"/>
      <w:r w:rsidR="00167E84" w:rsidRPr="00167E84">
        <w:rPr>
          <w:rFonts w:ascii="Times New Roman" w:hAnsi="Times New Roman" w:cs="Times New Roman"/>
        </w:rPr>
        <w:t>х</w:t>
      </w:r>
      <w:proofErr w:type="spellEnd"/>
      <w:r w:rsidR="00167E84" w:rsidRPr="00167E84">
        <w:rPr>
          <w:rFonts w:ascii="Times New Roman" w:hAnsi="Times New Roman" w:cs="Times New Roman"/>
        </w:rPr>
        <w:t xml:space="preserve"> 121.83 =188838.45 руб. (торговая зона)</w:t>
      </w:r>
    </w:p>
    <w:p w:rsidR="00167E84" w:rsidRPr="00167E84" w:rsidRDefault="00E414F9" w:rsidP="00E414F9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67E84" w:rsidRPr="00167E84">
        <w:rPr>
          <w:rFonts w:ascii="Times New Roman" w:hAnsi="Times New Roman" w:cs="Times New Roman"/>
        </w:rPr>
        <w:t xml:space="preserve">1550.0 </w:t>
      </w:r>
      <w:proofErr w:type="spellStart"/>
      <w:r w:rsidR="00167E84" w:rsidRPr="00167E84">
        <w:rPr>
          <w:rFonts w:ascii="Times New Roman" w:hAnsi="Times New Roman" w:cs="Times New Roman"/>
        </w:rPr>
        <w:t>х</w:t>
      </w:r>
      <w:proofErr w:type="spellEnd"/>
      <w:r w:rsidR="00167E84" w:rsidRPr="00167E84">
        <w:rPr>
          <w:rFonts w:ascii="Times New Roman" w:hAnsi="Times New Roman" w:cs="Times New Roman"/>
        </w:rPr>
        <w:t xml:space="preserve"> 67.9 =1062</w:t>
      </w:r>
      <w:r w:rsidR="006B4D18">
        <w:rPr>
          <w:rFonts w:ascii="Times New Roman" w:hAnsi="Times New Roman" w:cs="Times New Roman"/>
        </w:rPr>
        <w:t xml:space="preserve">22.8  </w:t>
      </w:r>
      <w:proofErr w:type="spellStart"/>
      <w:r w:rsidR="006B4D18">
        <w:rPr>
          <w:rFonts w:ascii="Times New Roman" w:hAnsi="Times New Roman" w:cs="Times New Roman"/>
        </w:rPr>
        <w:t>х</w:t>
      </w:r>
      <w:proofErr w:type="spellEnd"/>
      <w:r w:rsidR="006B4D18">
        <w:rPr>
          <w:rFonts w:ascii="Times New Roman" w:hAnsi="Times New Roman" w:cs="Times New Roman"/>
        </w:rPr>
        <w:t xml:space="preserve"> 0.7 = 73628.86 (подсобны</w:t>
      </w:r>
      <w:r w:rsidR="00167E84" w:rsidRPr="00167E84">
        <w:rPr>
          <w:rFonts w:ascii="Times New Roman" w:hAnsi="Times New Roman" w:cs="Times New Roman"/>
        </w:rPr>
        <w:t>е и</w:t>
      </w:r>
      <w:r>
        <w:rPr>
          <w:rFonts w:ascii="Times New Roman" w:hAnsi="Times New Roman" w:cs="Times New Roman"/>
        </w:rPr>
        <w:t xml:space="preserve"> </w:t>
      </w:r>
      <w:r w:rsidR="00167E84" w:rsidRPr="00167E84">
        <w:rPr>
          <w:rFonts w:ascii="Times New Roman" w:hAnsi="Times New Roman" w:cs="Times New Roman"/>
        </w:rPr>
        <w:t>вспомогательные  помещения)</w:t>
      </w:r>
      <w:r>
        <w:rPr>
          <w:rFonts w:ascii="Times New Roman" w:hAnsi="Times New Roman" w:cs="Times New Roman"/>
        </w:rPr>
        <w:br/>
        <w:t xml:space="preserve">3) </w:t>
      </w:r>
      <w:r w:rsidR="00167E84" w:rsidRPr="00167E84">
        <w:rPr>
          <w:rFonts w:ascii="Times New Roman" w:hAnsi="Times New Roman" w:cs="Times New Roman"/>
        </w:rPr>
        <w:t>188838.45+73628.86= 262467.31 (общая стоимость  за 189.69 кв. м.)</w:t>
      </w:r>
    </w:p>
    <w:p w:rsidR="00167E84" w:rsidRPr="00167E84" w:rsidRDefault="00E414F9" w:rsidP="00E414F9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67E84" w:rsidRPr="00167E84">
        <w:rPr>
          <w:rFonts w:ascii="Times New Roman" w:hAnsi="Times New Roman" w:cs="Times New Roman"/>
        </w:rPr>
        <w:t>262467.31:189.69 =1383.66 за 1 кв. м. в год.</w:t>
      </w:r>
    </w:p>
    <w:p w:rsidR="00167E84" w:rsidRPr="00167E84" w:rsidRDefault="00E414F9" w:rsidP="00E414F9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67E84" w:rsidRPr="00167E84">
        <w:rPr>
          <w:rFonts w:ascii="Times New Roman" w:hAnsi="Times New Roman" w:cs="Times New Roman"/>
        </w:rPr>
        <w:t>1383.66</w:t>
      </w:r>
      <w:proofErr w:type="gramStart"/>
      <w:r w:rsidR="00167E84" w:rsidRPr="00167E84">
        <w:rPr>
          <w:rFonts w:ascii="Times New Roman" w:hAnsi="Times New Roman" w:cs="Times New Roman"/>
        </w:rPr>
        <w:t xml:space="preserve"> :</w:t>
      </w:r>
      <w:proofErr w:type="gramEnd"/>
      <w:r w:rsidR="00167E84" w:rsidRPr="00167E84">
        <w:rPr>
          <w:rFonts w:ascii="Times New Roman" w:hAnsi="Times New Roman" w:cs="Times New Roman"/>
        </w:rPr>
        <w:t xml:space="preserve"> 12 = 115.31</w:t>
      </w:r>
      <w:r w:rsidR="00F31592">
        <w:rPr>
          <w:rFonts w:ascii="Times New Roman" w:hAnsi="Times New Roman" w:cs="Times New Roman"/>
        </w:rPr>
        <w:t xml:space="preserve"> </w:t>
      </w:r>
      <w:r w:rsidR="00167E84" w:rsidRPr="00167E84">
        <w:rPr>
          <w:rFonts w:ascii="Times New Roman" w:hAnsi="Times New Roman" w:cs="Times New Roman"/>
        </w:rPr>
        <w:t>руб. месяц за 1 кв. м.</w:t>
      </w:r>
    </w:p>
    <w:sectPr w:rsidR="00167E84" w:rsidRPr="00167E84" w:rsidSect="00E15CF6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313A"/>
    <w:multiLevelType w:val="hybridMultilevel"/>
    <w:tmpl w:val="C758F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90BA6"/>
    <w:multiLevelType w:val="hybridMultilevel"/>
    <w:tmpl w:val="5D469910"/>
    <w:lvl w:ilvl="0" w:tplc="9C2CB5A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D046D"/>
    <w:multiLevelType w:val="multilevel"/>
    <w:tmpl w:val="0A4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EC70BA"/>
    <w:multiLevelType w:val="multilevel"/>
    <w:tmpl w:val="B41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858FC"/>
    <w:multiLevelType w:val="multilevel"/>
    <w:tmpl w:val="F1B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E7109"/>
    <w:multiLevelType w:val="multilevel"/>
    <w:tmpl w:val="654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B7C37"/>
    <w:multiLevelType w:val="multilevel"/>
    <w:tmpl w:val="18781C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00D95"/>
    <w:rsid w:val="00031594"/>
    <w:rsid w:val="000318EF"/>
    <w:rsid w:val="000369E0"/>
    <w:rsid w:val="00041870"/>
    <w:rsid w:val="00081888"/>
    <w:rsid w:val="000835E7"/>
    <w:rsid w:val="00090D17"/>
    <w:rsid w:val="00090FDA"/>
    <w:rsid w:val="000A226A"/>
    <w:rsid w:val="000C1C63"/>
    <w:rsid w:val="000C3D7E"/>
    <w:rsid w:val="000E0A35"/>
    <w:rsid w:val="000E37E4"/>
    <w:rsid w:val="00100EF3"/>
    <w:rsid w:val="0010565B"/>
    <w:rsid w:val="00137C57"/>
    <w:rsid w:val="00142C0F"/>
    <w:rsid w:val="001635D3"/>
    <w:rsid w:val="00167E84"/>
    <w:rsid w:val="00180793"/>
    <w:rsid w:val="001807F5"/>
    <w:rsid w:val="00181FD3"/>
    <w:rsid w:val="001821D3"/>
    <w:rsid w:val="00183D51"/>
    <w:rsid w:val="001B38B5"/>
    <w:rsid w:val="001B4CCB"/>
    <w:rsid w:val="001E3BAB"/>
    <w:rsid w:val="001F025B"/>
    <w:rsid w:val="001F19C1"/>
    <w:rsid w:val="002025DB"/>
    <w:rsid w:val="00205CAE"/>
    <w:rsid w:val="00206EAA"/>
    <w:rsid w:val="0021103F"/>
    <w:rsid w:val="00215990"/>
    <w:rsid w:val="00216C36"/>
    <w:rsid w:val="00231DB6"/>
    <w:rsid w:val="00234579"/>
    <w:rsid w:val="0024099F"/>
    <w:rsid w:val="002418AB"/>
    <w:rsid w:val="002607DE"/>
    <w:rsid w:val="0027715D"/>
    <w:rsid w:val="00287F44"/>
    <w:rsid w:val="002A08EA"/>
    <w:rsid w:val="002B5396"/>
    <w:rsid w:val="002C0B22"/>
    <w:rsid w:val="002C770D"/>
    <w:rsid w:val="002D019E"/>
    <w:rsid w:val="002D6992"/>
    <w:rsid w:val="002D7086"/>
    <w:rsid w:val="002E55E8"/>
    <w:rsid w:val="002E6D72"/>
    <w:rsid w:val="002F4133"/>
    <w:rsid w:val="00312E3B"/>
    <w:rsid w:val="00347205"/>
    <w:rsid w:val="0036077A"/>
    <w:rsid w:val="00366579"/>
    <w:rsid w:val="0037078A"/>
    <w:rsid w:val="00383B20"/>
    <w:rsid w:val="00391EE0"/>
    <w:rsid w:val="00395FC7"/>
    <w:rsid w:val="003B1B44"/>
    <w:rsid w:val="003C1CB3"/>
    <w:rsid w:val="003C219F"/>
    <w:rsid w:val="00424C07"/>
    <w:rsid w:val="004600D1"/>
    <w:rsid w:val="00477FD3"/>
    <w:rsid w:val="004872AD"/>
    <w:rsid w:val="004969CB"/>
    <w:rsid w:val="004A3489"/>
    <w:rsid w:val="004A6653"/>
    <w:rsid w:val="004F256B"/>
    <w:rsid w:val="005160A8"/>
    <w:rsid w:val="00544503"/>
    <w:rsid w:val="00552DF7"/>
    <w:rsid w:val="005601A2"/>
    <w:rsid w:val="0056407A"/>
    <w:rsid w:val="00571C83"/>
    <w:rsid w:val="005A0FEE"/>
    <w:rsid w:val="005B0179"/>
    <w:rsid w:val="005D61C9"/>
    <w:rsid w:val="005F7840"/>
    <w:rsid w:val="005F7F9A"/>
    <w:rsid w:val="00601379"/>
    <w:rsid w:val="006242E2"/>
    <w:rsid w:val="006267DF"/>
    <w:rsid w:val="00633BC0"/>
    <w:rsid w:val="0064407F"/>
    <w:rsid w:val="00666CE5"/>
    <w:rsid w:val="0067446A"/>
    <w:rsid w:val="006764FD"/>
    <w:rsid w:val="006822B6"/>
    <w:rsid w:val="006847C8"/>
    <w:rsid w:val="00690657"/>
    <w:rsid w:val="006A1C89"/>
    <w:rsid w:val="006B4D18"/>
    <w:rsid w:val="006C340D"/>
    <w:rsid w:val="006C698E"/>
    <w:rsid w:val="006D738A"/>
    <w:rsid w:val="006E56A8"/>
    <w:rsid w:val="006F06D0"/>
    <w:rsid w:val="0070076B"/>
    <w:rsid w:val="00701FD3"/>
    <w:rsid w:val="00707744"/>
    <w:rsid w:val="0071175A"/>
    <w:rsid w:val="0071628F"/>
    <w:rsid w:val="0071700A"/>
    <w:rsid w:val="0073159B"/>
    <w:rsid w:val="00757E68"/>
    <w:rsid w:val="00791741"/>
    <w:rsid w:val="007A57F8"/>
    <w:rsid w:val="007A688D"/>
    <w:rsid w:val="007B1D2C"/>
    <w:rsid w:val="007E5E6D"/>
    <w:rsid w:val="00825939"/>
    <w:rsid w:val="008333EC"/>
    <w:rsid w:val="008527F9"/>
    <w:rsid w:val="00855DBB"/>
    <w:rsid w:val="008B16D7"/>
    <w:rsid w:val="008C7062"/>
    <w:rsid w:val="008D3AF9"/>
    <w:rsid w:val="008E40FE"/>
    <w:rsid w:val="008E5910"/>
    <w:rsid w:val="008F2F29"/>
    <w:rsid w:val="0091120E"/>
    <w:rsid w:val="009208F0"/>
    <w:rsid w:val="00926DBB"/>
    <w:rsid w:val="00934C23"/>
    <w:rsid w:val="00944734"/>
    <w:rsid w:val="00947A9E"/>
    <w:rsid w:val="00954198"/>
    <w:rsid w:val="009610AB"/>
    <w:rsid w:val="009671CB"/>
    <w:rsid w:val="00977AD9"/>
    <w:rsid w:val="00991DF1"/>
    <w:rsid w:val="009B1B08"/>
    <w:rsid w:val="009D0042"/>
    <w:rsid w:val="009F7FF8"/>
    <w:rsid w:val="00A13963"/>
    <w:rsid w:val="00A176E6"/>
    <w:rsid w:val="00A50C5D"/>
    <w:rsid w:val="00A70202"/>
    <w:rsid w:val="00A71BF3"/>
    <w:rsid w:val="00A775D7"/>
    <w:rsid w:val="00A8734F"/>
    <w:rsid w:val="00A91FCD"/>
    <w:rsid w:val="00A942CA"/>
    <w:rsid w:val="00A97718"/>
    <w:rsid w:val="00AA1BD4"/>
    <w:rsid w:val="00AA3481"/>
    <w:rsid w:val="00AB3ADC"/>
    <w:rsid w:val="00AE3590"/>
    <w:rsid w:val="00AE6A83"/>
    <w:rsid w:val="00AF23ED"/>
    <w:rsid w:val="00B76478"/>
    <w:rsid w:val="00B927BD"/>
    <w:rsid w:val="00BA57C2"/>
    <w:rsid w:val="00BB17DA"/>
    <w:rsid w:val="00BC6DA1"/>
    <w:rsid w:val="00BE5414"/>
    <w:rsid w:val="00BE77BF"/>
    <w:rsid w:val="00BF38AE"/>
    <w:rsid w:val="00C11C67"/>
    <w:rsid w:val="00C13658"/>
    <w:rsid w:val="00C20032"/>
    <w:rsid w:val="00C21E3C"/>
    <w:rsid w:val="00C24344"/>
    <w:rsid w:val="00C63B07"/>
    <w:rsid w:val="00C6409D"/>
    <w:rsid w:val="00C700BC"/>
    <w:rsid w:val="00C813F5"/>
    <w:rsid w:val="00C91977"/>
    <w:rsid w:val="00CA0C29"/>
    <w:rsid w:val="00CC0022"/>
    <w:rsid w:val="00CE5565"/>
    <w:rsid w:val="00D10A1D"/>
    <w:rsid w:val="00D246EC"/>
    <w:rsid w:val="00D353CD"/>
    <w:rsid w:val="00D605DB"/>
    <w:rsid w:val="00D72E6F"/>
    <w:rsid w:val="00D82910"/>
    <w:rsid w:val="00D9023D"/>
    <w:rsid w:val="00DC2B1D"/>
    <w:rsid w:val="00DD585A"/>
    <w:rsid w:val="00DD5D58"/>
    <w:rsid w:val="00DE2963"/>
    <w:rsid w:val="00DF3A0A"/>
    <w:rsid w:val="00E11500"/>
    <w:rsid w:val="00E1164F"/>
    <w:rsid w:val="00E12250"/>
    <w:rsid w:val="00E15CF6"/>
    <w:rsid w:val="00E40B79"/>
    <w:rsid w:val="00E414F9"/>
    <w:rsid w:val="00E57BAF"/>
    <w:rsid w:val="00E679A6"/>
    <w:rsid w:val="00E7678E"/>
    <w:rsid w:val="00E805D1"/>
    <w:rsid w:val="00E95CBE"/>
    <w:rsid w:val="00EA52CA"/>
    <w:rsid w:val="00EB4CB2"/>
    <w:rsid w:val="00EC101F"/>
    <w:rsid w:val="00ED69D4"/>
    <w:rsid w:val="00F173A7"/>
    <w:rsid w:val="00F31592"/>
    <w:rsid w:val="00F42943"/>
    <w:rsid w:val="00F5039F"/>
    <w:rsid w:val="00F56238"/>
    <w:rsid w:val="00F56E00"/>
    <w:rsid w:val="00F73FB8"/>
    <w:rsid w:val="00F87F26"/>
    <w:rsid w:val="00FD346A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CECD-6582-4DCB-96EE-62C48D0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14</cp:revision>
  <cp:lastPrinted>2022-01-10T07:55:00Z</cp:lastPrinted>
  <dcterms:created xsi:type="dcterms:W3CDTF">2021-07-01T07:01:00Z</dcterms:created>
  <dcterms:modified xsi:type="dcterms:W3CDTF">2022-01-10T07:56:00Z</dcterms:modified>
</cp:coreProperties>
</file>